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79" w:rsidRPr="00C73FCD" w:rsidRDefault="009E5F79" w:rsidP="009C7D72">
      <w:pPr>
        <w:spacing w:after="0"/>
        <w:ind w:left="-426" w:firstLine="0"/>
        <w:jc w:val="both"/>
        <w:rPr>
          <w:rFonts w:ascii="Tahoma" w:eastAsia="Tahoma" w:hAnsi="Tahoma" w:cs="Tahoma"/>
          <w:bCs/>
          <w:color w:val="00B050"/>
          <w:sz w:val="28"/>
          <w:szCs w:val="32"/>
          <w:lang w:eastAsia="ru-RU"/>
        </w:rPr>
      </w:pPr>
    </w:p>
    <w:p w:rsidR="00223D84" w:rsidRDefault="00E96CC1" w:rsidP="009C7D72">
      <w:pPr>
        <w:spacing w:after="0"/>
        <w:ind w:left="-426" w:firstLine="0"/>
        <w:jc w:val="both"/>
        <w:rPr>
          <w:rFonts w:ascii="Tahoma" w:eastAsia="Tahoma" w:hAnsi="Tahoma" w:cs="Tahoma"/>
          <w:b/>
          <w:bCs/>
          <w:color w:val="00B050"/>
          <w:sz w:val="32"/>
          <w:szCs w:val="32"/>
          <w:lang w:eastAsia="ru-RU"/>
        </w:rPr>
      </w:pPr>
      <w:r w:rsidRPr="00E96CC1">
        <w:rPr>
          <w:rFonts w:ascii="Tahoma" w:eastAsia="Tahoma" w:hAnsi="Tahoma" w:cs="Tahoma"/>
          <w:b/>
          <w:bCs/>
          <w:color w:val="00B050"/>
          <w:sz w:val="32"/>
          <w:szCs w:val="32"/>
          <w:lang w:eastAsia="ru-RU"/>
        </w:rPr>
        <w:t>Маркетинг и продажи в социальных сетях (#SMM2018): продажи, трафик, лояльность через социальные сети!</w:t>
      </w:r>
    </w:p>
    <w:p w:rsidR="00E96CC1" w:rsidRPr="00E96CC1" w:rsidRDefault="00E96CC1" w:rsidP="009C7D72">
      <w:pPr>
        <w:spacing w:after="0"/>
        <w:ind w:left="-426" w:firstLine="0"/>
        <w:jc w:val="both"/>
        <w:rPr>
          <w:rFonts w:ascii="Tahoma" w:eastAsia="Tahoma" w:hAnsi="Tahoma" w:cs="Tahoma"/>
          <w:b/>
          <w:bCs/>
          <w:color w:val="00B050"/>
          <w:sz w:val="32"/>
          <w:szCs w:val="32"/>
          <w:lang w:eastAsia="ru-RU"/>
        </w:rPr>
      </w:pPr>
    </w:p>
    <w:p w:rsidR="00454FF7" w:rsidRPr="00613A9D" w:rsidRDefault="00454FF7" w:rsidP="009C7D72">
      <w:pPr>
        <w:spacing w:after="0" w:line="239" w:lineRule="auto"/>
        <w:ind w:left="-426" w:right="6420" w:firstLine="0"/>
        <w:jc w:val="both"/>
        <w:rPr>
          <w:rFonts w:ascii="Tahoma" w:eastAsia="Tahoma" w:hAnsi="Tahoma" w:cs="Tahoma"/>
          <w:color w:val="00B050"/>
          <w:lang w:eastAsia="ru-RU"/>
        </w:rPr>
      </w:pPr>
      <w:r w:rsidRPr="00613A9D">
        <w:rPr>
          <w:rFonts w:ascii="Tahoma" w:eastAsia="Tahoma" w:hAnsi="Tahoma" w:cs="Tahoma"/>
          <w:color w:val="00B050"/>
          <w:lang w:eastAsia="ru-RU"/>
        </w:rPr>
        <w:t>Дата:</w:t>
      </w:r>
      <w:r w:rsidR="00893DA1" w:rsidRPr="00893DA1">
        <w:rPr>
          <w:rFonts w:ascii="Tahoma" w:eastAsia="Tahoma" w:hAnsi="Tahoma" w:cs="Tahoma"/>
          <w:lang w:eastAsia="ru-RU"/>
        </w:rPr>
        <w:t>16-17</w:t>
      </w:r>
      <w:r w:rsidR="00D55C16" w:rsidRPr="00893DA1">
        <w:rPr>
          <w:rFonts w:ascii="Tahoma" w:eastAsia="Tahoma" w:hAnsi="Tahoma" w:cs="Tahoma"/>
          <w:lang w:eastAsia="ru-RU"/>
        </w:rPr>
        <w:t>апреля</w:t>
      </w:r>
      <w:r w:rsidRPr="00613A9D">
        <w:rPr>
          <w:rFonts w:ascii="Tahoma" w:eastAsia="Tahoma" w:hAnsi="Tahoma" w:cs="Tahoma"/>
          <w:lang w:eastAsia="ru-RU"/>
        </w:rPr>
        <w:t xml:space="preserve"> 201</w:t>
      </w:r>
      <w:r w:rsidR="00D55C16" w:rsidRPr="00613A9D">
        <w:rPr>
          <w:rFonts w:ascii="Tahoma" w:eastAsia="Tahoma" w:hAnsi="Tahoma" w:cs="Tahoma"/>
          <w:lang w:eastAsia="ru-RU"/>
        </w:rPr>
        <w:t>8</w:t>
      </w:r>
      <w:r w:rsidRPr="00613A9D">
        <w:rPr>
          <w:rFonts w:ascii="Tahoma" w:eastAsia="Tahoma" w:hAnsi="Tahoma" w:cs="Tahoma"/>
          <w:color w:val="000000"/>
          <w:lang w:eastAsia="ru-RU"/>
        </w:rPr>
        <w:t>г.</w:t>
      </w:r>
    </w:p>
    <w:p w:rsidR="00454FF7" w:rsidRPr="00613A9D" w:rsidRDefault="00454FF7" w:rsidP="009C7D72">
      <w:pPr>
        <w:spacing w:after="0" w:line="239" w:lineRule="auto"/>
        <w:ind w:left="-426" w:right="6562" w:firstLine="0"/>
        <w:jc w:val="both"/>
        <w:rPr>
          <w:rFonts w:ascii="Tahoma" w:eastAsiaTheme="minorEastAsia" w:hAnsi="Tahoma" w:cs="Tahoma"/>
          <w:lang w:eastAsia="ru-RU"/>
        </w:rPr>
      </w:pPr>
      <w:r w:rsidRPr="00613A9D">
        <w:rPr>
          <w:rFonts w:ascii="Tahoma" w:eastAsia="Tahoma" w:hAnsi="Tahoma" w:cs="Tahoma"/>
          <w:color w:val="00B050"/>
          <w:lang w:eastAsia="ru-RU"/>
        </w:rPr>
        <w:t>Время:</w:t>
      </w:r>
      <w:r w:rsidRPr="00613A9D">
        <w:rPr>
          <w:rFonts w:ascii="Tahoma" w:eastAsia="Tahoma" w:hAnsi="Tahoma" w:cs="Tahoma"/>
          <w:color w:val="000000"/>
          <w:lang w:eastAsia="ru-RU"/>
        </w:rPr>
        <w:t>10.00-17.00</w:t>
      </w:r>
    </w:p>
    <w:p w:rsidR="00454FF7" w:rsidRPr="00613A9D" w:rsidRDefault="00454FF7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lang w:eastAsia="ru-RU"/>
        </w:rPr>
      </w:pPr>
      <w:r w:rsidRPr="00613A9D">
        <w:rPr>
          <w:rFonts w:ascii="Tahoma" w:eastAsia="Tahoma" w:hAnsi="Tahoma" w:cs="Tahoma"/>
          <w:color w:val="00B050"/>
          <w:lang w:eastAsia="ru-RU"/>
        </w:rPr>
        <w:t xml:space="preserve">Место: </w:t>
      </w:r>
      <w:r w:rsidR="0026608F" w:rsidRPr="00613A9D">
        <w:rPr>
          <w:rFonts w:ascii="Tahoma" w:eastAsia="Tahoma" w:hAnsi="Tahoma" w:cs="Tahoma"/>
          <w:color w:val="000000"/>
          <w:lang w:eastAsia="ru-RU"/>
        </w:rPr>
        <w:t xml:space="preserve">г. Новосибирск, </w:t>
      </w:r>
      <w:r w:rsidR="0026608F">
        <w:rPr>
          <w:rFonts w:ascii="Tahoma" w:eastAsia="Tahoma" w:hAnsi="Tahoma" w:cs="Tahoma"/>
          <w:color w:val="000000"/>
          <w:lang w:eastAsia="ru-RU"/>
        </w:rPr>
        <w:t>отель «Горский Сити», Немировича-Данченко ,144 а</w:t>
      </w:r>
    </w:p>
    <w:p w:rsidR="00454FF7" w:rsidRPr="00D55C16" w:rsidRDefault="00454FF7" w:rsidP="00BA4834">
      <w:pPr>
        <w:spacing w:after="0"/>
        <w:ind w:left="-426" w:firstLine="0"/>
        <w:jc w:val="both"/>
        <w:rPr>
          <w:rFonts w:ascii="Tahoma" w:eastAsia="Tahoma" w:hAnsi="Tahoma" w:cs="Tahoma"/>
          <w:b/>
          <w:color w:val="00B050"/>
          <w:lang w:eastAsia="ru-RU"/>
        </w:rPr>
      </w:pPr>
    </w:p>
    <w:p w:rsidR="00E50004" w:rsidRDefault="00E50004" w:rsidP="00BA4834">
      <w:pPr>
        <w:pStyle w:val="ae"/>
        <w:ind w:left="-426"/>
        <w:rPr>
          <w:rFonts w:ascii="Tahoma" w:hAnsi="Tahoma" w:cs="Tahoma"/>
          <w:b/>
          <w:color w:val="2A2A2A"/>
          <w:sz w:val="20"/>
          <w:szCs w:val="20"/>
        </w:rPr>
      </w:pPr>
      <w:r>
        <w:rPr>
          <w:rFonts w:ascii="Tahoma" w:hAnsi="Tahoma" w:cs="Tahoma"/>
          <w:b/>
          <w:noProof/>
          <w:color w:val="2A2A2A"/>
          <w:sz w:val="20"/>
          <w:szCs w:val="20"/>
          <w:bdr w:val="none" w:sz="0" w:space="0" w:color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52070</wp:posOffset>
            </wp:positionV>
            <wp:extent cx="1762125" cy="1762125"/>
            <wp:effectExtent l="19050" t="0" r="9525" b="0"/>
            <wp:wrapSquare wrapText="bothSides"/>
            <wp:docPr id="2" name="Рисунок 1" descr="C:\Users\user114\Desktop\халил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14\Desktop\халило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0004" w:rsidRPr="00E50004" w:rsidRDefault="00D55C16" w:rsidP="00E50004">
      <w:pPr>
        <w:pStyle w:val="ae"/>
        <w:ind w:left="-426"/>
        <w:rPr>
          <w:rFonts w:ascii="Tahoma" w:eastAsia="Verdana" w:hAnsi="Tahoma" w:cs="Tahoma"/>
          <w:sz w:val="20"/>
          <w:szCs w:val="20"/>
        </w:rPr>
      </w:pPr>
      <w:r w:rsidRPr="00E50004">
        <w:rPr>
          <w:rFonts w:ascii="Tahoma" w:hAnsi="Tahoma" w:cs="Tahoma"/>
          <w:b/>
          <w:color w:val="2A2A2A"/>
          <w:sz w:val="20"/>
          <w:szCs w:val="20"/>
        </w:rPr>
        <w:t>Дамир Халилов (</w:t>
      </w:r>
      <w:proofErr w:type="spellStart"/>
      <w:r w:rsidRPr="00E50004">
        <w:rPr>
          <w:rFonts w:ascii="Tahoma" w:hAnsi="Tahoma" w:cs="Tahoma"/>
          <w:b/>
          <w:color w:val="2A2A2A"/>
          <w:sz w:val="20"/>
          <w:szCs w:val="20"/>
        </w:rPr>
        <w:t>г</w:t>
      </w:r>
      <w:proofErr w:type="gramStart"/>
      <w:r w:rsidRPr="00E50004">
        <w:rPr>
          <w:rFonts w:ascii="Tahoma" w:hAnsi="Tahoma" w:cs="Tahoma"/>
          <w:b/>
          <w:color w:val="2A2A2A"/>
          <w:sz w:val="20"/>
          <w:szCs w:val="20"/>
        </w:rPr>
        <w:t>.М</w:t>
      </w:r>
      <w:proofErr w:type="gramEnd"/>
      <w:r w:rsidRPr="00E50004">
        <w:rPr>
          <w:rFonts w:ascii="Tahoma" w:hAnsi="Tahoma" w:cs="Tahoma"/>
          <w:b/>
          <w:color w:val="2A2A2A"/>
          <w:sz w:val="20"/>
          <w:szCs w:val="20"/>
        </w:rPr>
        <w:t>осква</w:t>
      </w:r>
      <w:proofErr w:type="spellEnd"/>
      <w:r w:rsidRPr="00E50004">
        <w:rPr>
          <w:rFonts w:ascii="Tahoma" w:hAnsi="Tahoma" w:cs="Tahoma"/>
          <w:b/>
          <w:color w:val="2A2A2A"/>
          <w:sz w:val="20"/>
          <w:szCs w:val="20"/>
        </w:rPr>
        <w:t>)</w:t>
      </w:r>
      <w:r w:rsidRPr="00E50004">
        <w:rPr>
          <w:rFonts w:ascii="Tahoma" w:hAnsi="Tahoma" w:cs="Tahoma"/>
          <w:color w:val="2A2A2A"/>
          <w:sz w:val="20"/>
          <w:szCs w:val="20"/>
        </w:rPr>
        <w:t xml:space="preserve"> - </w:t>
      </w:r>
      <w:r w:rsidRPr="00E50004">
        <w:rPr>
          <w:rFonts w:ascii="Tahoma" w:hAnsi="Tahoma" w:cs="Tahoma"/>
          <w:sz w:val="20"/>
          <w:szCs w:val="20"/>
        </w:rPr>
        <w:t xml:space="preserve">Владелец и генеральный директор SMM-агентства </w:t>
      </w:r>
      <w:proofErr w:type="spellStart"/>
      <w:r w:rsidRPr="00E50004">
        <w:rPr>
          <w:rFonts w:ascii="Tahoma" w:hAnsi="Tahoma" w:cs="Tahoma"/>
          <w:sz w:val="20"/>
          <w:szCs w:val="20"/>
          <w:lang w:val="en-US"/>
        </w:rPr>
        <w:t>GreenPR</w:t>
      </w:r>
      <w:proofErr w:type="spellEnd"/>
      <w:r w:rsidR="00E50004" w:rsidRPr="00E50004">
        <w:rPr>
          <w:rFonts w:ascii="Tahoma" w:hAnsi="Tahoma" w:cs="Tahoma"/>
          <w:sz w:val="20"/>
          <w:szCs w:val="20"/>
        </w:rPr>
        <w:t>, в</w:t>
      </w:r>
      <w:r w:rsidRPr="00E50004">
        <w:rPr>
          <w:rFonts w:ascii="Tahoma" w:hAnsi="Tahoma" w:cs="Tahoma"/>
          <w:sz w:val="20"/>
          <w:szCs w:val="20"/>
        </w:rPr>
        <w:t>ладелец и руководитель образовательного проекта «Школа Эффективного Интернет-</w:t>
      </w:r>
      <w:r w:rsidRPr="00E50004">
        <w:rPr>
          <w:rFonts w:ascii="Tahoma" w:hAnsi="Tahoma" w:cs="Tahoma"/>
          <w:sz w:val="20"/>
          <w:szCs w:val="20"/>
          <w:lang w:val="fr-FR"/>
        </w:rPr>
        <w:t>Маркетинга»</w:t>
      </w:r>
      <w:r w:rsidRPr="00E50004">
        <w:rPr>
          <w:rFonts w:ascii="Tahoma" w:hAnsi="Tahoma" w:cs="Tahoma"/>
          <w:sz w:val="20"/>
          <w:szCs w:val="20"/>
        </w:rPr>
        <w:t>.Более 15 лет работает в сфере интернет-маркетинга. В 2006 году одним из первых в России занялся маркетингом в социальных сетях и блогах (</w:t>
      </w:r>
      <w:proofErr w:type="spellStart"/>
      <w:r w:rsidRPr="00E50004">
        <w:rPr>
          <w:rFonts w:ascii="Tahoma" w:hAnsi="Tahoma" w:cs="Tahoma"/>
          <w:sz w:val="20"/>
          <w:szCs w:val="20"/>
          <w:lang w:val="en-US"/>
        </w:rPr>
        <w:t>SocialMediaMarketing</w:t>
      </w:r>
      <w:proofErr w:type="spellEnd"/>
      <w:r w:rsidRPr="00E50004">
        <w:rPr>
          <w:rFonts w:ascii="Tahoma" w:hAnsi="Tahoma" w:cs="Tahoma"/>
          <w:sz w:val="20"/>
          <w:szCs w:val="20"/>
        </w:rPr>
        <w:t>) и основал первое в России SMM-агентство «</w:t>
      </w:r>
      <w:proofErr w:type="spellStart"/>
      <w:r w:rsidRPr="00E50004">
        <w:rPr>
          <w:rFonts w:ascii="Tahoma" w:hAnsi="Tahoma" w:cs="Tahoma"/>
          <w:sz w:val="20"/>
          <w:szCs w:val="20"/>
          <w:lang w:val="en-US"/>
        </w:rPr>
        <w:t>GreenPR</w:t>
      </w:r>
      <w:proofErr w:type="spellEnd"/>
      <w:r w:rsidRPr="00E50004">
        <w:rPr>
          <w:rFonts w:ascii="Tahoma" w:hAnsi="Tahoma" w:cs="Tahoma"/>
          <w:sz w:val="20"/>
          <w:szCs w:val="20"/>
          <w:lang w:val="fr-FR"/>
        </w:rPr>
        <w:t>»</w:t>
      </w:r>
      <w:r w:rsidRPr="00E50004">
        <w:rPr>
          <w:rFonts w:ascii="Tahoma" w:hAnsi="Tahoma" w:cs="Tahoma"/>
          <w:sz w:val="20"/>
          <w:szCs w:val="20"/>
        </w:rPr>
        <w:t xml:space="preserve">. </w:t>
      </w:r>
    </w:p>
    <w:p w:rsidR="00E50004" w:rsidRDefault="00E50004" w:rsidP="00BA4834">
      <w:pPr>
        <w:pStyle w:val="ae"/>
        <w:ind w:left="-426"/>
        <w:rPr>
          <w:rFonts w:ascii="Tahoma" w:hAnsi="Tahoma" w:cs="Tahoma"/>
          <w:sz w:val="20"/>
          <w:szCs w:val="20"/>
        </w:rPr>
      </w:pPr>
    </w:p>
    <w:p w:rsidR="00D55C16" w:rsidRPr="00E50004" w:rsidRDefault="00D55C16" w:rsidP="00BA4834">
      <w:pPr>
        <w:pStyle w:val="ae"/>
        <w:ind w:left="-426"/>
        <w:rPr>
          <w:rFonts w:ascii="Tahoma" w:hAnsi="Tahoma" w:cs="Tahoma"/>
          <w:sz w:val="20"/>
          <w:szCs w:val="20"/>
        </w:rPr>
      </w:pPr>
      <w:r w:rsidRPr="00E50004">
        <w:rPr>
          <w:rFonts w:ascii="Tahoma" w:hAnsi="Tahoma" w:cs="Tahoma"/>
          <w:sz w:val="20"/>
          <w:szCs w:val="20"/>
        </w:rPr>
        <w:t xml:space="preserve">Автор и ведущий </w:t>
      </w:r>
      <w:proofErr w:type="gramStart"/>
      <w:r w:rsidRPr="00E50004">
        <w:rPr>
          <w:rFonts w:ascii="Tahoma" w:hAnsi="Tahoma" w:cs="Tahoma"/>
          <w:sz w:val="20"/>
          <w:szCs w:val="20"/>
        </w:rPr>
        <w:t>бизнес-тренингов</w:t>
      </w:r>
      <w:proofErr w:type="gramEnd"/>
      <w:r w:rsidRPr="00E50004">
        <w:rPr>
          <w:rFonts w:ascii="Tahoma" w:hAnsi="Tahoma" w:cs="Tahoma"/>
          <w:sz w:val="20"/>
          <w:szCs w:val="20"/>
        </w:rPr>
        <w:t xml:space="preserve"> и семинаров, а также ряда корпоративных тренингов, адаптированных для конкретных направлений бизнеса. Соавтор книги "Оптимизация и продвижение сайтов в поисковых системах" под ред. И. Ашманова и А. Иванова. </w:t>
      </w:r>
    </w:p>
    <w:p w:rsidR="00C73FCD" w:rsidRDefault="00D55C16" w:rsidP="00BA4834">
      <w:pPr>
        <w:pStyle w:val="ae"/>
        <w:ind w:left="-426"/>
        <w:rPr>
          <w:rFonts w:ascii="Tahoma" w:hAnsi="Tahoma" w:cs="Tahoma"/>
          <w:sz w:val="20"/>
          <w:szCs w:val="20"/>
        </w:rPr>
      </w:pPr>
      <w:r w:rsidRPr="00E50004">
        <w:rPr>
          <w:rFonts w:ascii="Tahoma" w:hAnsi="Tahoma" w:cs="Tahoma"/>
          <w:sz w:val="20"/>
          <w:szCs w:val="20"/>
        </w:rPr>
        <w:t xml:space="preserve">Автор книги </w:t>
      </w:r>
      <w:r w:rsidR="00514B49" w:rsidRPr="00C73FCD">
        <w:rPr>
          <w:rFonts w:ascii="Tahoma" w:hAnsi="Tahoma" w:cs="Tahoma"/>
          <w:sz w:val="20"/>
          <w:szCs w:val="20"/>
        </w:rPr>
        <w:t>«</w:t>
      </w:r>
      <w:r w:rsidRPr="00C73FCD">
        <w:rPr>
          <w:rFonts w:ascii="Tahoma" w:hAnsi="Tahoma" w:cs="Tahoma"/>
          <w:sz w:val="20"/>
          <w:szCs w:val="20"/>
        </w:rPr>
        <w:t>Маркетинг в социальных сетях»</w:t>
      </w:r>
      <w:r w:rsidRPr="00E50004">
        <w:rPr>
          <w:rFonts w:ascii="Tahoma" w:hAnsi="Tahoma" w:cs="Tahoma"/>
          <w:sz w:val="20"/>
          <w:szCs w:val="20"/>
        </w:rPr>
        <w:t xml:space="preserve">, ставшей бестселлером и вошедшей в </w:t>
      </w:r>
      <w:r w:rsidR="00C73FCD">
        <w:rPr>
          <w:rFonts w:ascii="Tahoma" w:hAnsi="Tahoma" w:cs="Tahoma"/>
          <w:sz w:val="20"/>
          <w:szCs w:val="20"/>
        </w:rPr>
        <w:t xml:space="preserve">ТОП </w:t>
      </w:r>
      <w:r w:rsidRPr="00E50004">
        <w:rPr>
          <w:rFonts w:ascii="Tahoma" w:hAnsi="Tahoma" w:cs="Tahoma"/>
          <w:sz w:val="20"/>
          <w:szCs w:val="20"/>
        </w:rPr>
        <w:t xml:space="preserve">продаваемых и популярных книг года по версии журнала </w:t>
      </w:r>
      <w:r w:rsidR="00C73FCD">
        <w:rPr>
          <w:rFonts w:ascii="Tahoma" w:hAnsi="Tahoma" w:cs="Tahoma"/>
          <w:sz w:val="20"/>
          <w:szCs w:val="20"/>
        </w:rPr>
        <w:t>«</w:t>
      </w:r>
      <w:r w:rsidRPr="00E50004">
        <w:rPr>
          <w:rFonts w:ascii="Tahoma" w:hAnsi="Tahoma" w:cs="Tahoma"/>
          <w:sz w:val="20"/>
          <w:szCs w:val="20"/>
        </w:rPr>
        <w:t xml:space="preserve">Секрет фирмы». </w:t>
      </w:r>
    </w:p>
    <w:p w:rsidR="00D55C16" w:rsidRPr="00E50004" w:rsidRDefault="00D55C16" w:rsidP="00C73FCD">
      <w:pPr>
        <w:pStyle w:val="ae"/>
        <w:ind w:left="-426"/>
        <w:rPr>
          <w:rFonts w:ascii="Tahoma" w:eastAsia="Verdana" w:hAnsi="Tahoma" w:cs="Tahoma"/>
          <w:sz w:val="20"/>
          <w:szCs w:val="20"/>
        </w:rPr>
      </w:pPr>
      <w:r w:rsidRPr="00E50004">
        <w:rPr>
          <w:rFonts w:ascii="Tahoma" w:hAnsi="Tahoma" w:cs="Tahoma"/>
          <w:sz w:val="20"/>
          <w:szCs w:val="20"/>
        </w:rPr>
        <w:t xml:space="preserve">Преподаватель направления «Менеджмент </w:t>
      </w:r>
      <w:proofErr w:type="gramStart"/>
      <w:r w:rsidRPr="00E50004">
        <w:rPr>
          <w:rFonts w:ascii="Tahoma" w:hAnsi="Tahoma" w:cs="Tahoma"/>
          <w:sz w:val="20"/>
          <w:szCs w:val="20"/>
        </w:rPr>
        <w:t>интернет-проектов</w:t>
      </w:r>
      <w:proofErr w:type="gramEnd"/>
      <w:r w:rsidRPr="00E50004">
        <w:rPr>
          <w:rFonts w:ascii="Tahoma" w:hAnsi="Tahoma" w:cs="Tahoma"/>
          <w:sz w:val="20"/>
          <w:szCs w:val="20"/>
        </w:rPr>
        <w:t>» на проекте RMA, в рамках Государст</w:t>
      </w:r>
      <w:r w:rsidR="00C73FCD">
        <w:rPr>
          <w:rFonts w:ascii="Tahoma" w:hAnsi="Tahoma" w:cs="Tahoma"/>
          <w:sz w:val="20"/>
          <w:szCs w:val="20"/>
        </w:rPr>
        <w:t>венного Университета Управления, п</w:t>
      </w:r>
      <w:r w:rsidRPr="00E50004">
        <w:rPr>
          <w:rFonts w:ascii="Tahoma" w:hAnsi="Tahoma" w:cs="Tahoma"/>
          <w:sz w:val="20"/>
          <w:szCs w:val="20"/>
        </w:rPr>
        <w:t>реподава</w:t>
      </w:r>
      <w:r w:rsidR="00C73FCD">
        <w:rPr>
          <w:rFonts w:ascii="Tahoma" w:hAnsi="Tahoma" w:cs="Tahoma"/>
          <w:sz w:val="20"/>
          <w:szCs w:val="20"/>
        </w:rPr>
        <w:t>тель  ГУ Высшая Школа Экономики</w:t>
      </w:r>
      <w:r w:rsidR="00C73FCD">
        <w:rPr>
          <w:rFonts w:ascii="Tahoma" w:eastAsia="Verdana" w:hAnsi="Tahoma" w:cs="Tahoma"/>
          <w:sz w:val="20"/>
          <w:szCs w:val="20"/>
        </w:rPr>
        <w:t>, п</w:t>
      </w:r>
      <w:r w:rsidRPr="00E50004">
        <w:rPr>
          <w:rFonts w:ascii="Tahoma" w:hAnsi="Tahoma" w:cs="Tahoma"/>
          <w:sz w:val="20"/>
          <w:szCs w:val="20"/>
        </w:rPr>
        <w:t xml:space="preserve">реподаватель образовательного центра </w:t>
      </w:r>
      <w:r w:rsidR="00C73FCD">
        <w:rPr>
          <w:rFonts w:ascii="Tahoma" w:hAnsi="Tahoma" w:cs="Tahoma"/>
          <w:sz w:val="20"/>
          <w:szCs w:val="20"/>
        </w:rPr>
        <w:t>«</w:t>
      </w:r>
      <w:proofErr w:type="spellStart"/>
      <w:r w:rsidRPr="00E50004">
        <w:rPr>
          <w:rFonts w:ascii="Tahoma" w:hAnsi="Tahoma" w:cs="Tahoma"/>
          <w:sz w:val="20"/>
          <w:szCs w:val="20"/>
        </w:rPr>
        <w:t>Нетология</w:t>
      </w:r>
      <w:proofErr w:type="spellEnd"/>
      <w:r w:rsidR="00C73FCD">
        <w:rPr>
          <w:rFonts w:ascii="Tahoma" w:hAnsi="Tahoma" w:cs="Tahoma"/>
          <w:sz w:val="20"/>
          <w:szCs w:val="20"/>
        </w:rPr>
        <w:t>»</w:t>
      </w:r>
      <w:r w:rsidRPr="00E50004">
        <w:rPr>
          <w:rFonts w:ascii="Tahoma" w:hAnsi="Tahoma" w:cs="Tahoma"/>
          <w:sz w:val="20"/>
          <w:szCs w:val="20"/>
        </w:rPr>
        <w:t>.</w:t>
      </w:r>
    </w:p>
    <w:p w:rsidR="00D55C16" w:rsidRDefault="00D55C16" w:rsidP="00D55C16">
      <w:pPr>
        <w:pStyle w:val="ac"/>
        <w:shd w:val="clear" w:color="auto" w:fill="FFFFFF"/>
        <w:spacing w:before="0" w:beforeAutospacing="0" w:after="0" w:afterAutospacing="0"/>
        <w:ind w:left="-426"/>
        <w:rPr>
          <w:rFonts w:ascii="Tahoma" w:hAnsi="Tahoma" w:cs="Tahoma"/>
          <w:color w:val="2A2A2A"/>
          <w:sz w:val="22"/>
          <w:szCs w:val="20"/>
        </w:rPr>
      </w:pPr>
    </w:p>
    <w:p w:rsidR="00B62263" w:rsidRDefault="00B62263" w:rsidP="009C7D72">
      <w:pPr>
        <w:pStyle w:val="ac"/>
        <w:spacing w:before="0" w:beforeAutospacing="0" w:after="0" w:afterAutospacing="0"/>
        <w:ind w:left="-426"/>
        <w:rPr>
          <w:rFonts w:ascii="Tahoma" w:eastAsia="Tahoma" w:hAnsi="Tahoma" w:cs="Tahoma"/>
          <w:b/>
          <w:color w:val="00B050"/>
          <w:sz w:val="22"/>
        </w:rPr>
      </w:pPr>
    </w:p>
    <w:p w:rsidR="004C13C1" w:rsidRPr="00B62263" w:rsidRDefault="00454FF7" w:rsidP="009C7D72">
      <w:pPr>
        <w:pStyle w:val="ac"/>
        <w:spacing w:before="0" w:beforeAutospacing="0" w:after="0" w:afterAutospacing="0"/>
        <w:ind w:left="-426"/>
        <w:rPr>
          <w:rFonts w:ascii="Tahoma" w:eastAsia="Tahoma" w:hAnsi="Tahoma" w:cs="Tahoma"/>
          <w:b/>
          <w:color w:val="00B050"/>
          <w:sz w:val="22"/>
          <w:szCs w:val="22"/>
        </w:rPr>
      </w:pPr>
      <w:r w:rsidRPr="00B62263">
        <w:rPr>
          <w:rFonts w:ascii="Tahoma" w:eastAsia="Tahoma" w:hAnsi="Tahoma" w:cs="Tahoma"/>
          <w:b/>
          <w:color w:val="00B050"/>
          <w:sz w:val="22"/>
          <w:szCs w:val="22"/>
        </w:rPr>
        <w:t>ПРОГРАММА СЕМИНАРА</w:t>
      </w:r>
      <w:r w:rsidR="0073374A">
        <w:rPr>
          <w:rFonts w:ascii="Tahoma" w:eastAsia="Tahoma" w:hAnsi="Tahoma" w:cs="Tahoma"/>
          <w:b/>
          <w:color w:val="00B050"/>
          <w:sz w:val="22"/>
          <w:szCs w:val="22"/>
        </w:rPr>
        <w:t>:</w:t>
      </w:r>
    </w:p>
    <w:p w:rsidR="00514B49" w:rsidRPr="002660B8" w:rsidRDefault="00514B49" w:rsidP="009C7D72">
      <w:pPr>
        <w:pStyle w:val="ac"/>
        <w:spacing w:before="0" w:beforeAutospacing="0" w:after="0" w:afterAutospacing="0"/>
        <w:ind w:left="-426"/>
        <w:rPr>
          <w:rFonts w:ascii="Tahoma" w:eastAsia="Tahoma" w:hAnsi="Tahoma" w:cs="Tahoma"/>
          <w:b/>
          <w:color w:val="00B050"/>
          <w:sz w:val="12"/>
          <w:szCs w:val="12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1. Задачи SMM, статистика социальных сетей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Стимулирование продаж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Брендинг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Повышение лояльности</w:t>
      </w:r>
    </w:p>
    <w:p w:rsidR="00E96CC1" w:rsidRPr="0054764F" w:rsidRDefault="00E96CC1" w:rsidP="00E96CC1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Формирование базы подписчиков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 xml:space="preserve">2. Продвижение во </w:t>
      </w:r>
      <w:proofErr w:type="spellStart"/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ВКонтакте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532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Подготовка сообщества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532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Выбор формата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818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Позиционирование сообщества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Отклик пользователей на каждый из типов сообществ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Ключевые мотивы для вступления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228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Брендирование</w:t>
      </w:r>
      <w:proofErr w:type="spellEnd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 сообщества 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5228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Контент сообщества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Продвижение сообщества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Таргетированная</w:t>
      </w:r>
      <w:proofErr w:type="spellEnd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 реклама</w:t>
      </w:r>
    </w:p>
    <w:p w:rsidR="00E96CC1" w:rsidRPr="0054764F" w:rsidRDefault="00E96CC1" w:rsidP="00E96CC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Промо-посев в популярных сообществах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 xml:space="preserve">3. Продвижение на </w:t>
      </w:r>
      <w:proofErr w:type="spellStart"/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Facebook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Создание и позиционирование сообщества Выбор формата сообщества 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Брендирование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Наполнение контентом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Интерактивные приложения Продвижение 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Таргетированная</w:t>
      </w:r>
      <w:proofErr w:type="spellEnd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 реклама </w:t>
      </w:r>
    </w:p>
    <w:p w:rsidR="00E96CC1" w:rsidRPr="0054764F" w:rsidRDefault="00E96CC1" w:rsidP="00E96CC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/>
        <w:ind w:right="1385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Использование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Promoted</w:t>
      </w:r>
      <w:proofErr w:type="spellEnd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Posts</w:t>
      </w:r>
      <w:proofErr w:type="spellEnd"/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lastRenderedPageBreak/>
        <w:t xml:space="preserve">4. </w:t>
      </w:r>
      <w:proofErr w:type="spellStart"/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>Instagram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Лучшие российские кейсы в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Instagram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Задачи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Instagram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1243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Форматы представленности в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Instagram</w:t>
      </w:r>
      <w:proofErr w:type="spellEnd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 </w:t>
      </w:r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4654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Возможности продаж через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Instagram</w:t>
      </w:r>
      <w:proofErr w:type="spellEnd"/>
    </w:p>
    <w:p w:rsidR="00E96CC1" w:rsidRPr="0054764F" w:rsidRDefault="00E96CC1" w:rsidP="00E96CC1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/>
        <w:ind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Продвижение канала на </w:t>
      </w:r>
      <w:proofErr w:type="spellStart"/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Instagram</w:t>
      </w:r>
      <w:proofErr w:type="spellEnd"/>
    </w:p>
    <w:p w:rsidR="00E96CC1" w:rsidRPr="0054764F" w:rsidRDefault="00E96CC1" w:rsidP="00E96CC1">
      <w:pPr>
        <w:widowControl w:val="0"/>
        <w:autoSpaceDE w:val="0"/>
        <w:autoSpaceDN w:val="0"/>
        <w:adjustRightInd w:val="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-20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 xml:space="preserve">5. Мониторинг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Аналитика и мониторинг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1669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Задачи мониторинга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588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Системы мониторинга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588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Реагирование </w:t>
      </w:r>
    </w:p>
    <w:p w:rsidR="00E96CC1" w:rsidRPr="0054764F" w:rsidRDefault="00E96CC1" w:rsidP="00E96CC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/>
        <w:ind w:left="720" w:right="1527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Антикризисный менеджмент </w:t>
      </w: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720" w:right="1527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</w:p>
    <w:p w:rsidR="00E96CC1" w:rsidRPr="0054764F" w:rsidRDefault="00E96CC1" w:rsidP="00E96CC1">
      <w:pPr>
        <w:widowControl w:val="0"/>
        <w:autoSpaceDE w:val="0"/>
        <w:autoSpaceDN w:val="0"/>
        <w:adjustRightInd w:val="0"/>
        <w:ind w:left="109" w:right="6151"/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b/>
          <w:color w:val="000000"/>
          <w:sz w:val="20"/>
          <w:szCs w:val="20"/>
          <w:u w:color="000000"/>
          <w:bdr w:val="nil"/>
          <w:lang w:eastAsia="ru-RU"/>
        </w:rPr>
        <w:t xml:space="preserve">6. Анализ эффективности 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6151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Ключевые метрики 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6151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 xml:space="preserve">Система аналитики 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6151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Анализ данных</w:t>
      </w:r>
    </w:p>
    <w:p w:rsidR="00E96CC1" w:rsidRPr="0054764F" w:rsidRDefault="00E96CC1" w:rsidP="00E96CC1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/>
        <w:ind w:right="-20"/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</w:pPr>
      <w:r w:rsidRPr="0054764F">
        <w:rPr>
          <w:rFonts w:ascii="Tahoma" w:eastAsia="Arial Unicode MS" w:hAnsi="Tahoma" w:cs="Tahoma"/>
          <w:color w:val="000000"/>
          <w:sz w:val="20"/>
          <w:szCs w:val="20"/>
          <w:u w:color="000000"/>
          <w:bdr w:val="nil"/>
          <w:lang w:eastAsia="ru-RU"/>
        </w:rPr>
        <w:t>Расчет влияния на бизнес.</w:t>
      </w:r>
    </w:p>
    <w:p w:rsidR="00E96CC1" w:rsidRDefault="00E96CC1" w:rsidP="00E96CC1">
      <w:pPr>
        <w:widowControl w:val="0"/>
        <w:autoSpaceDE w:val="0"/>
        <w:autoSpaceDN w:val="0"/>
        <w:adjustRightInd w:val="0"/>
        <w:spacing w:after="0"/>
        <w:ind w:right="-20"/>
        <w:rPr>
          <w:w w:val="102"/>
        </w:rPr>
      </w:pPr>
    </w:p>
    <w:p w:rsidR="00E96CC1" w:rsidRPr="00452463" w:rsidRDefault="00E96CC1" w:rsidP="00E96CC1">
      <w:pPr>
        <w:widowControl w:val="0"/>
        <w:autoSpaceDE w:val="0"/>
        <w:autoSpaceDN w:val="0"/>
        <w:adjustRightInd w:val="0"/>
        <w:spacing w:after="0"/>
        <w:ind w:right="-20"/>
        <w:rPr>
          <w:w w:val="102"/>
        </w:rPr>
      </w:pPr>
    </w:p>
    <w:p w:rsidR="00454FF7" w:rsidRPr="0073374A" w:rsidRDefault="00C43D7A" w:rsidP="009C7D72">
      <w:pPr>
        <w:spacing w:after="0"/>
        <w:ind w:left="-426" w:firstLine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b/>
          <w:bCs/>
          <w:sz w:val="20"/>
          <w:szCs w:val="20"/>
          <w:lang w:eastAsia="ru-RU"/>
        </w:rPr>
        <w:t xml:space="preserve">С уважением, </w:t>
      </w:r>
      <w:r w:rsidR="00CA493E" w:rsidRPr="0073374A">
        <w:rPr>
          <w:rFonts w:ascii="Tahoma" w:eastAsia="Tahoma" w:hAnsi="Tahoma" w:cs="Tahoma"/>
          <w:b/>
          <w:bCs/>
          <w:sz w:val="20"/>
          <w:szCs w:val="20"/>
          <w:lang w:eastAsia="ru-RU"/>
        </w:rPr>
        <w:t>Килина Надежда Николаевна</w:t>
      </w:r>
      <w:r w:rsidR="005F4374" w:rsidRPr="0073374A">
        <w:rPr>
          <w:rFonts w:ascii="Tahoma" w:eastAsia="Tahoma" w:hAnsi="Tahoma" w:cs="Tahoma"/>
          <w:b/>
          <w:bCs/>
          <w:sz w:val="20"/>
          <w:szCs w:val="20"/>
          <w:lang w:eastAsia="ru-RU"/>
        </w:rPr>
        <w:t>.</w:t>
      </w:r>
    </w:p>
    <w:p w:rsidR="00454FF7" w:rsidRPr="0073374A" w:rsidRDefault="00454FF7" w:rsidP="009C7D72">
      <w:pPr>
        <w:spacing w:after="0"/>
        <w:ind w:left="-426" w:firstLine="0"/>
        <w:jc w:val="both"/>
        <w:rPr>
          <w:rFonts w:ascii="Tahoma" w:eastAsiaTheme="minorEastAsia" w:hAnsi="Tahoma" w:cs="Tahoma"/>
          <w:b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b/>
          <w:sz w:val="20"/>
          <w:szCs w:val="20"/>
          <w:lang w:eastAsia="ru-RU"/>
        </w:rPr>
        <w:t>Оставить заявку и задать вопросы можно, способом наиболее удобным для вас:</w:t>
      </w:r>
    </w:p>
    <w:p w:rsidR="00454FF7" w:rsidRPr="0073374A" w:rsidRDefault="00454FF7" w:rsidP="009C7D72">
      <w:pPr>
        <w:spacing w:after="0"/>
        <w:ind w:left="-426" w:right="4396" w:firstLine="0"/>
        <w:jc w:val="both"/>
        <w:rPr>
          <w:rFonts w:ascii="Tahoma" w:eastAsia="Tahoma" w:hAnsi="Tahoma" w:cs="Tahoma"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sz w:val="20"/>
          <w:szCs w:val="20"/>
          <w:lang w:eastAsia="ru-RU"/>
        </w:rPr>
        <w:t xml:space="preserve">Позвонив: +7 (383) 363-84-10, +7 (963)946-30-47 </w:t>
      </w:r>
    </w:p>
    <w:p w:rsidR="00454FF7" w:rsidRPr="0073374A" w:rsidRDefault="00454FF7" w:rsidP="009C7D72">
      <w:pPr>
        <w:spacing w:after="0"/>
        <w:ind w:left="-426" w:right="5560" w:firstLine="0"/>
        <w:jc w:val="both"/>
        <w:rPr>
          <w:rFonts w:ascii="Tahoma" w:eastAsiaTheme="minorEastAsia" w:hAnsi="Tahoma" w:cs="Tahoma"/>
          <w:sz w:val="20"/>
          <w:szCs w:val="20"/>
          <w:lang w:eastAsia="ru-RU"/>
        </w:rPr>
      </w:pPr>
      <w:r w:rsidRPr="0073374A">
        <w:rPr>
          <w:rFonts w:ascii="Tahoma" w:eastAsia="Tahoma" w:hAnsi="Tahoma" w:cs="Tahoma"/>
          <w:sz w:val="20"/>
          <w:szCs w:val="20"/>
          <w:lang w:eastAsia="ru-RU"/>
        </w:rPr>
        <w:t>Написав: seminar@uchim.pro;</w:t>
      </w:r>
    </w:p>
    <w:p w:rsidR="00BA3B0A" w:rsidRDefault="00454FF7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  <w:r w:rsidRPr="0073374A">
        <w:rPr>
          <w:rFonts w:ascii="Tahoma" w:eastAsia="Tahoma" w:hAnsi="Tahoma" w:cs="Tahoma"/>
          <w:sz w:val="20"/>
          <w:szCs w:val="20"/>
          <w:lang w:eastAsia="ru-RU"/>
        </w:rPr>
        <w:t xml:space="preserve">Посетив: </w:t>
      </w:r>
      <w:hyperlink r:id="rId10">
        <w:r w:rsidRPr="0073374A">
          <w:rPr>
            <w:rFonts w:ascii="Tahoma" w:eastAsia="Tahoma" w:hAnsi="Tahoma" w:cs="Tahoma"/>
            <w:color w:val="00B050"/>
            <w:sz w:val="20"/>
            <w:szCs w:val="20"/>
            <w:u w:val="single"/>
            <w:lang w:eastAsia="ru-RU"/>
          </w:rPr>
          <w:t>http://uchim.pro</w:t>
        </w:r>
      </w:hyperlink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eastAsia="Tahoma" w:hAnsi="Tahoma" w:cs="Tahoma"/>
          <w:color w:val="00B050"/>
          <w:sz w:val="20"/>
          <w:szCs w:val="20"/>
          <w:u w:val="single"/>
          <w:lang w:eastAsia="ru-RU"/>
        </w:rPr>
      </w:pPr>
    </w:p>
    <w:p w:rsidR="00244111" w:rsidRDefault="00244111" w:rsidP="009C7D72">
      <w:pPr>
        <w:spacing w:after="0" w:line="239" w:lineRule="auto"/>
        <w:ind w:left="-426" w:firstLine="0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sectPr w:rsidR="00244111" w:rsidSect="0073374A">
      <w:headerReference w:type="even" r:id="rId11"/>
      <w:headerReference w:type="default" r:id="rId12"/>
      <w:headerReference w:type="first" r:id="rId13"/>
      <w:footerReference w:type="first" r:id="rId14"/>
      <w:pgSz w:w="11906" w:h="16838"/>
      <w:pgMar w:top="568" w:right="737" w:bottom="993" w:left="1758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E57" w:rsidRDefault="00C60E57" w:rsidP="0087077E">
      <w:pPr>
        <w:spacing w:after="0"/>
      </w:pPr>
      <w:r>
        <w:separator/>
      </w:r>
    </w:p>
  </w:endnote>
  <w:endnote w:type="continuationSeparator" w:id="0">
    <w:p w:rsidR="00C60E57" w:rsidRDefault="00C60E57" w:rsidP="008707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63" w:rsidRPr="00C15FC7" w:rsidRDefault="00B62263" w:rsidP="007C194C">
    <w:pPr>
      <w:spacing w:line="234" w:lineRule="auto"/>
      <w:ind w:left="-426" w:right="1" w:firstLine="0"/>
      <w:rPr>
        <w:rFonts w:ascii="Tahoma" w:hAnsi="Tahoma" w:cs="Tahoma"/>
        <w:szCs w:val="20"/>
      </w:rPr>
    </w:pPr>
    <w:r w:rsidRPr="00C15FC7">
      <w:rPr>
        <w:rFonts w:ascii="Tahoma" w:eastAsia="Arial" w:hAnsi="Tahoma" w:cs="Tahoma"/>
        <w:sz w:val="18"/>
        <w:szCs w:val="16"/>
      </w:rPr>
      <w:t xml:space="preserve">Бизнес Магистр (Учебный центр «Объединение «Регистрация») </w:t>
    </w:r>
    <w:r w:rsidRPr="00C15FC7">
      <w:rPr>
        <w:rFonts w:ascii="Tahoma" w:eastAsia="Arial" w:hAnsi="Tahoma" w:cs="Tahoma"/>
        <w:sz w:val="18"/>
        <w:szCs w:val="16"/>
        <w:u w:val="single"/>
      </w:rPr>
      <w:t>Лицензия № 8510 от 27 мая 2014 г.</w:t>
    </w:r>
    <w:r w:rsidRPr="00C15FC7">
      <w:rPr>
        <w:rFonts w:ascii="Tahoma" w:eastAsia="Arial" w:hAnsi="Tahoma" w:cs="Tahoma"/>
        <w:sz w:val="18"/>
        <w:szCs w:val="16"/>
      </w:rPr>
      <w:t xml:space="preserve"> г.</w:t>
    </w:r>
    <w:r>
      <w:rPr>
        <w:rFonts w:ascii="Tahoma" w:eastAsia="Arial" w:hAnsi="Tahoma" w:cs="Tahoma"/>
        <w:sz w:val="18"/>
        <w:szCs w:val="16"/>
      </w:rPr>
      <w:t> </w:t>
    </w:r>
    <w:r w:rsidRPr="00C15FC7">
      <w:rPr>
        <w:rFonts w:ascii="Tahoma" w:eastAsia="Arial" w:hAnsi="Tahoma" w:cs="Tahoma"/>
        <w:sz w:val="18"/>
        <w:szCs w:val="16"/>
      </w:rPr>
      <w:t xml:space="preserve">Новосибирск, ул. М. Горького, 34 | +7 (383) 363-84-10 | </w:t>
    </w:r>
    <w:r w:rsidRPr="00C15FC7">
      <w:rPr>
        <w:rFonts w:ascii="Tahoma" w:eastAsia="Arial" w:hAnsi="Tahoma" w:cs="Tahoma"/>
        <w:color w:val="0000FF"/>
        <w:sz w:val="18"/>
        <w:szCs w:val="16"/>
        <w:u w:val="single"/>
      </w:rPr>
      <w:t>seminar@uchim.pro</w:t>
    </w:r>
    <w:r w:rsidRPr="00C15FC7">
      <w:rPr>
        <w:rFonts w:ascii="Tahoma" w:eastAsia="Times New Roman" w:hAnsi="Tahoma" w:cs="Tahoma"/>
        <w:sz w:val="18"/>
        <w:szCs w:val="16"/>
      </w:rPr>
      <w:t>|</w:t>
    </w:r>
    <w:r w:rsidRPr="00C15FC7">
      <w:rPr>
        <w:rFonts w:ascii="Tahoma" w:eastAsia="Arial" w:hAnsi="Tahoma" w:cs="Tahoma"/>
        <w:color w:val="578F41"/>
        <w:sz w:val="18"/>
        <w:szCs w:val="16"/>
        <w:u w:val="single"/>
      </w:rPr>
      <w:t>http://uchim.pro</w:t>
    </w:r>
  </w:p>
  <w:p w:rsidR="00B62263" w:rsidRDefault="00B62263" w:rsidP="00126C36">
    <w:pPr>
      <w:pStyle w:val="a5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E57" w:rsidRDefault="00C60E57" w:rsidP="0087077E">
      <w:pPr>
        <w:spacing w:after="0"/>
      </w:pPr>
      <w:r>
        <w:separator/>
      </w:r>
    </w:p>
  </w:footnote>
  <w:footnote w:type="continuationSeparator" w:id="0">
    <w:p w:rsidR="00C60E57" w:rsidRDefault="00C60E57" w:rsidP="008707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63" w:rsidRPr="00DA12C9" w:rsidRDefault="00B62263" w:rsidP="00DA12C9">
    <w:pPr>
      <w:pStyle w:val="a3"/>
      <w:ind w:left="0" w:firstLine="0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63" w:rsidRDefault="00B62263" w:rsidP="0087077E">
    <w:pPr>
      <w:pStyle w:val="a3"/>
      <w:ind w:left="850" w:hanging="1701"/>
      <w:rPr>
        <w:rFonts w:ascii="Myriad Pro" w:hAnsi="Myriad Pro"/>
        <w:sz w:val="16"/>
      </w:rPr>
    </w:pPr>
  </w:p>
  <w:p w:rsidR="00B62263" w:rsidRPr="0087077E" w:rsidRDefault="00B62263" w:rsidP="0087077E">
    <w:pPr>
      <w:pStyle w:val="a3"/>
      <w:ind w:left="850" w:hanging="1701"/>
      <w:rPr>
        <w:rFonts w:ascii="Myriad Pro" w:hAnsi="Myriad Pro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263" w:rsidRDefault="00B62263" w:rsidP="009C7D72">
    <w:pPr>
      <w:pStyle w:val="a3"/>
      <w:ind w:left="-567"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6AB2"/>
    <w:multiLevelType w:val="hybridMultilevel"/>
    <w:tmpl w:val="01F8C40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">
    <w:nsid w:val="0133269A"/>
    <w:multiLevelType w:val="hybridMultilevel"/>
    <w:tmpl w:val="2020BCA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0A4662C8"/>
    <w:multiLevelType w:val="hybridMultilevel"/>
    <w:tmpl w:val="BC3CF0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C44217"/>
    <w:multiLevelType w:val="hybridMultilevel"/>
    <w:tmpl w:val="3D8EE5A4"/>
    <w:styleLink w:val="11"/>
    <w:lvl w:ilvl="0" w:tplc="69462972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20C2956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BFA8318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C2266C8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10AEBD2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006C5A2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656486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F020578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0A80CEE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>
    <w:nsid w:val="121B3790"/>
    <w:multiLevelType w:val="multilevel"/>
    <w:tmpl w:val="8F4C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001D1"/>
    <w:multiLevelType w:val="hybridMultilevel"/>
    <w:tmpl w:val="ABA6931C"/>
    <w:lvl w:ilvl="0" w:tplc="0419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>
    <w:nsid w:val="149D08A8"/>
    <w:multiLevelType w:val="hybridMultilevel"/>
    <w:tmpl w:val="76DA05CA"/>
    <w:styleLink w:val="16"/>
    <w:lvl w:ilvl="0" w:tplc="84FE9EF0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E32C432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C3E11BC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92E12C6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42EC650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A06B60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18C8DB6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3A4E998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1CC1062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>
    <w:nsid w:val="15A16C9A"/>
    <w:multiLevelType w:val="hybridMultilevel"/>
    <w:tmpl w:val="55E00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D3D6D70"/>
    <w:multiLevelType w:val="hybridMultilevel"/>
    <w:tmpl w:val="611275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D711D24"/>
    <w:multiLevelType w:val="hybridMultilevel"/>
    <w:tmpl w:val="01E02A46"/>
    <w:lvl w:ilvl="0" w:tplc="0419000F">
      <w:start w:val="1"/>
      <w:numFmt w:val="decimal"/>
      <w:lvlText w:val="%1."/>
      <w:lvlJc w:val="left"/>
      <w:pPr>
        <w:ind w:left="288" w:hanging="360"/>
      </w:pPr>
    </w:lvl>
    <w:lvl w:ilvl="1" w:tplc="04190019" w:tentative="1">
      <w:start w:val="1"/>
      <w:numFmt w:val="lowerLetter"/>
      <w:lvlText w:val="%2."/>
      <w:lvlJc w:val="left"/>
      <w:pPr>
        <w:ind w:left="1008" w:hanging="360"/>
      </w:pPr>
    </w:lvl>
    <w:lvl w:ilvl="2" w:tplc="0419001B" w:tentative="1">
      <w:start w:val="1"/>
      <w:numFmt w:val="lowerRoman"/>
      <w:lvlText w:val="%3."/>
      <w:lvlJc w:val="right"/>
      <w:pPr>
        <w:ind w:left="1728" w:hanging="180"/>
      </w:pPr>
    </w:lvl>
    <w:lvl w:ilvl="3" w:tplc="0419000F" w:tentative="1">
      <w:start w:val="1"/>
      <w:numFmt w:val="decimal"/>
      <w:lvlText w:val="%4."/>
      <w:lvlJc w:val="left"/>
      <w:pPr>
        <w:ind w:left="2448" w:hanging="360"/>
      </w:pPr>
    </w:lvl>
    <w:lvl w:ilvl="4" w:tplc="04190019" w:tentative="1">
      <w:start w:val="1"/>
      <w:numFmt w:val="lowerLetter"/>
      <w:lvlText w:val="%5."/>
      <w:lvlJc w:val="left"/>
      <w:pPr>
        <w:ind w:left="3168" w:hanging="360"/>
      </w:pPr>
    </w:lvl>
    <w:lvl w:ilvl="5" w:tplc="0419001B" w:tentative="1">
      <w:start w:val="1"/>
      <w:numFmt w:val="lowerRoman"/>
      <w:lvlText w:val="%6."/>
      <w:lvlJc w:val="right"/>
      <w:pPr>
        <w:ind w:left="3888" w:hanging="180"/>
      </w:pPr>
    </w:lvl>
    <w:lvl w:ilvl="6" w:tplc="0419000F" w:tentative="1">
      <w:start w:val="1"/>
      <w:numFmt w:val="decimal"/>
      <w:lvlText w:val="%7."/>
      <w:lvlJc w:val="left"/>
      <w:pPr>
        <w:ind w:left="4608" w:hanging="360"/>
      </w:pPr>
    </w:lvl>
    <w:lvl w:ilvl="7" w:tplc="04190019" w:tentative="1">
      <w:start w:val="1"/>
      <w:numFmt w:val="lowerLetter"/>
      <w:lvlText w:val="%8."/>
      <w:lvlJc w:val="left"/>
      <w:pPr>
        <w:ind w:left="5328" w:hanging="360"/>
      </w:pPr>
    </w:lvl>
    <w:lvl w:ilvl="8" w:tplc="041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0">
    <w:nsid w:val="204F2F99"/>
    <w:multiLevelType w:val="hybridMultilevel"/>
    <w:tmpl w:val="73564E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1C65B7D"/>
    <w:multiLevelType w:val="hybridMultilevel"/>
    <w:tmpl w:val="345E7934"/>
    <w:styleLink w:val="21"/>
    <w:lvl w:ilvl="0" w:tplc="2318BFA8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73CB5FA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4D84C08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BAAEB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44A8584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AFE9514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E36192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6708A5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192FAF0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>
    <w:nsid w:val="27CE460F"/>
    <w:multiLevelType w:val="multilevel"/>
    <w:tmpl w:val="E3EA1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014845"/>
    <w:multiLevelType w:val="hybridMultilevel"/>
    <w:tmpl w:val="72A0CA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2E6F88"/>
    <w:multiLevelType w:val="hybridMultilevel"/>
    <w:tmpl w:val="E80EF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E71AF7"/>
    <w:multiLevelType w:val="multilevel"/>
    <w:tmpl w:val="51D260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2D042AE4"/>
    <w:multiLevelType w:val="hybridMultilevel"/>
    <w:tmpl w:val="5F9E8576"/>
    <w:styleLink w:val="15"/>
    <w:lvl w:ilvl="0" w:tplc="692673DC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C1A1564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BA804A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9B8078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BC23BEC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D42DD7C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4E50B4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13A24DA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8527CCA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>
    <w:nsid w:val="311D4FE7"/>
    <w:multiLevelType w:val="hybridMultilevel"/>
    <w:tmpl w:val="494AFCF6"/>
    <w:styleLink w:val="10"/>
    <w:lvl w:ilvl="0" w:tplc="0D2C9F9E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736D37A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C165314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68894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5FCEDC2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3D87872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9F06378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B25370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8644E84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8">
    <w:nsid w:val="354252BF"/>
    <w:multiLevelType w:val="hybridMultilevel"/>
    <w:tmpl w:val="528C29D6"/>
    <w:styleLink w:val="19"/>
    <w:lvl w:ilvl="0" w:tplc="3A147E76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A8C6138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14C177C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38EB15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04A060A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13A4E30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AA80E1A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CCE4A0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3E6A85C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>
    <w:nsid w:val="35FC44C4"/>
    <w:multiLevelType w:val="hybridMultilevel"/>
    <w:tmpl w:val="6F9E6B64"/>
    <w:lvl w:ilvl="0" w:tplc="04AEF562">
      <w:numFmt w:val="bullet"/>
      <w:lvlText w:val=""/>
      <w:lvlJc w:val="left"/>
      <w:pPr>
        <w:ind w:left="-66" w:hanging="360"/>
      </w:pPr>
      <w:rPr>
        <w:rFonts w:ascii="Symbol" w:eastAsia="Calibr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0">
    <w:nsid w:val="3AE352F9"/>
    <w:multiLevelType w:val="multilevel"/>
    <w:tmpl w:val="9EF21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34061A"/>
    <w:multiLevelType w:val="hybridMultilevel"/>
    <w:tmpl w:val="651AF526"/>
    <w:styleLink w:val="9"/>
    <w:lvl w:ilvl="0" w:tplc="5B506BB4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4684C2E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134311A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09AA26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8F80674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5E605CC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5CA5ED4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C628CA2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D625E2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>
    <w:nsid w:val="3B4A523D"/>
    <w:multiLevelType w:val="hybridMultilevel"/>
    <w:tmpl w:val="82AEC292"/>
    <w:styleLink w:val="13"/>
    <w:lvl w:ilvl="0" w:tplc="F01E38CA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44EF014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57A1B5A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9E2F1C4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78C37B6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AA917E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6207176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92B8E4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CEC02A4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>
    <w:nsid w:val="3B9C10B2"/>
    <w:multiLevelType w:val="hybridMultilevel"/>
    <w:tmpl w:val="EAA21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40051"/>
    <w:multiLevelType w:val="hybridMultilevel"/>
    <w:tmpl w:val="BE90303C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5">
    <w:nsid w:val="4A962E7F"/>
    <w:multiLevelType w:val="hybridMultilevel"/>
    <w:tmpl w:val="C134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231264"/>
    <w:multiLevelType w:val="hybridMultilevel"/>
    <w:tmpl w:val="7A4AD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F22663"/>
    <w:multiLevelType w:val="hybridMultilevel"/>
    <w:tmpl w:val="DFC05756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>
    <w:nsid w:val="5483703F"/>
    <w:multiLevelType w:val="hybridMultilevel"/>
    <w:tmpl w:val="F6769DE4"/>
    <w:styleLink w:val="12"/>
    <w:lvl w:ilvl="0" w:tplc="DE32D616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B562956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B3C54F0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A687BC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3BEF6E8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D330994A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A9296C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7CDEB4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1FA0B908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9">
    <w:nsid w:val="59C51E46"/>
    <w:multiLevelType w:val="hybridMultilevel"/>
    <w:tmpl w:val="4F1C49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863B12"/>
    <w:multiLevelType w:val="hybridMultilevel"/>
    <w:tmpl w:val="DB9217CA"/>
    <w:styleLink w:val="17"/>
    <w:lvl w:ilvl="0" w:tplc="FC8C2C6E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58AE51E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78AB54C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B24C802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208F93E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AF8F1A0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EE0D872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AE8557A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70C0108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1">
    <w:nsid w:val="62EC4770"/>
    <w:multiLevelType w:val="hybridMultilevel"/>
    <w:tmpl w:val="BEF8A7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6719E4"/>
    <w:multiLevelType w:val="hybridMultilevel"/>
    <w:tmpl w:val="F7145DE2"/>
    <w:styleLink w:val="18"/>
    <w:lvl w:ilvl="0" w:tplc="44F2865E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134BAC2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EEC6E44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5709BE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5E60D60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614CDCE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5581488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3A4FAD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666B72E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>
    <w:nsid w:val="64C935B9"/>
    <w:multiLevelType w:val="hybridMultilevel"/>
    <w:tmpl w:val="88EE8E68"/>
    <w:styleLink w:val="20"/>
    <w:lvl w:ilvl="0" w:tplc="AF9C8712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D6A70F4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B0C2F86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AE02624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04E6586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38C8348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EBED0B0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754752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8B2CEA8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>
    <w:nsid w:val="68EC65AF"/>
    <w:multiLevelType w:val="hybridMultilevel"/>
    <w:tmpl w:val="6F101490"/>
    <w:styleLink w:val="14"/>
    <w:lvl w:ilvl="0" w:tplc="30EAFB66">
      <w:start w:val="1"/>
      <w:numFmt w:val="bullet"/>
      <w:lvlText w:val="•"/>
      <w:lvlJc w:val="left"/>
      <w:pPr>
        <w:tabs>
          <w:tab w:val="left" w:pos="376"/>
        </w:tabs>
        <w:ind w:left="1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AA420EA">
      <w:start w:val="1"/>
      <w:numFmt w:val="bullet"/>
      <w:lvlText w:val="•"/>
      <w:lvlJc w:val="left"/>
      <w:pPr>
        <w:ind w:left="3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D6AD138">
      <w:start w:val="1"/>
      <w:numFmt w:val="bullet"/>
      <w:lvlText w:val="•"/>
      <w:lvlJc w:val="left"/>
      <w:pPr>
        <w:tabs>
          <w:tab w:val="left" w:pos="376"/>
        </w:tabs>
        <w:ind w:left="5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F7E918A">
      <w:start w:val="1"/>
      <w:numFmt w:val="bullet"/>
      <w:lvlText w:val="•"/>
      <w:lvlJc w:val="left"/>
      <w:pPr>
        <w:tabs>
          <w:tab w:val="left" w:pos="376"/>
        </w:tabs>
        <w:ind w:left="7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93635C6">
      <w:start w:val="1"/>
      <w:numFmt w:val="bullet"/>
      <w:lvlText w:val="•"/>
      <w:lvlJc w:val="left"/>
      <w:pPr>
        <w:tabs>
          <w:tab w:val="left" w:pos="376"/>
        </w:tabs>
        <w:ind w:left="91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66222E2">
      <w:start w:val="1"/>
      <w:numFmt w:val="bullet"/>
      <w:lvlText w:val="•"/>
      <w:lvlJc w:val="left"/>
      <w:pPr>
        <w:tabs>
          <w:tab w:val="left" w:pos="376"/>
        </w:tabs>
        <w:ind w:left="109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3E858E">
      <w:start w:val="1"/>
      <w:numFmt w:val="bullet"/>
      <w:lvlText w:val="•"/>
      <w:lvlJc w:val="left"/>
      <w:pPr>
        <w:tabs>
          <w:tab w:val="left" w:pos="376"/>
        </w:tabs>
        <w:ind w:left="127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A9A1D5E">
      <w:start w:val="1"/>
      <w:numFmt w:val="bullet"/>
      <w:lvlText w:val="•"/>
      <w:lvlJc w:val="left"/>
      <w:pPr>
        <w:tabs>
          <w:tab w:val="left" w:pos="376"/>
        </w:tabs>
        <w:ind w:left="145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2946B664">
      <w:start w:val="1"/>
      <w:numFmt w:val="bullet"/>
      <w:lvlText w:val="•"/>
      <w:lvlJc w:val="left"/>
      <w:pPr>
        <w:tabs>
          <w:tab w:val="left" w:pos="376"/>
        </w:tabs>
        <w:ind w:left="1636" w:hanging="196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5">
    <w:nsid w:val="701B1648"/>
    <w:multiLevelType w:val="hybridMultilevel"/>
    <w:tmpl w:val="D9CCE390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36">
    <w:nsid w:val="707A46B2"/>
    <w:multiLevelType w:val="hybridMultilevel"/>
    <w:tmpl w:val="C8F28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7200D"/>
    <w:multiLevelType w:val="hybridMultilevel"/>
    <w:tmpl w:val="B12EB9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5"/>
  </w:num>
  <w:num w:numId="3">
    <w:abstractNumId w:val="36"/>
  </w:num>
  <w:num w:numId="4">
    <w:abstractNumId w:val="5"/>
  </w:num>
  <w:num w:numId="5">
    <w:abstractNumId w:val="19"/>
  </w:num>
  <w:num w:numId="6">
    <w:abstractNumId w:val="9"/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17"/>
  </w:num>
  <w:num w:numId="12">
    <w:abstractNumId w:val="3"/>
  </w:num>
  <w:num w:numId="13">
    <w:abstractNumId w:val="28"/>
  </w:num>
  <w:num w:numId="14">
    <w:abstractNumId w:val="22"/>
  </w:num>
  <w:num w:numId="15">
    <w:abstractNumId w:val="34"/>
  </w:num>
  <w:num w:numId="16">
    <w:abstractNumId w:val="16"/>
  </w:num>
  <w:num w:numId="17">
    <w:abstractNumId w:val="6"/>
  </w:num>
  <w:num w:numId="18">
    <w:abstractNumId w:val="30"/>
  </w:num>
  <w:num w:numId="19">
    <w:abstractNumId w:val="32"/>
  </w:num>
  <w:num w:numId="20">
    <w:abstractNumId w:val="18"/>
  </w:num>
  <w:num w:numId="21">
    <w:abstractNumId w:val="33"/>
  </w:num>
  <w:num w:numId="22">
    <w:abstractNumId w:val="11"/>
  </w:num>
  <w:num w:numId="23">
    <w:abstractNumId w:val="15"/>
  </w:num>
  <w:num w:numId="24">
    <w:abstractNumId w:val="23"/>
  </w:num>
  <w:num w:numId="25">
    <w:abstractNumId w:val="7"/>
  </w:num>
  <w:num w:numId="26">
    <w:abstractNumId w:val="10"/>
  </w:num>
  <w:num w:numId="27">
    <w:abstractNumId w:val="13"/>
  </w:num>
  <w:num w:numId="28">
    <w:abstractNumId w:val="8"/>
  </w:num>
  <w:num w:numId="29">
    <w:abstractNumId w:val="31"/>
  </w:num>
  <w:num w:numId="30">
    <w:abstractNumId w:val="2"/>
  </w:num>
  <w:num w:numId="31">
    <w:abstractNumId w:val="37"/>
  </w:num>
  <w:num w:numId="32">
    <w:abstractNumId w:val="14"/>
  </w:num>
  <w:num w:numId="33">
    <w:abstractNumId w:val="35"/>
  </w:num>
  <w:num w:numId="34">
    <w:abstractNumId w:val="27"/>
  </w:num>
  <w:num w:numId="35">
    <w:abstractNumId w:val="0"/>
  </w:num>
  <w:num w:numId="36">
    <w:abstractNumId w:val="24"/>
  </w:num>
  <w:num w:numId="37">
    <w:abstractNumId w:val="29"/>
  </w:num>
  <w:num w:numId="38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7E"/>
    <w:rsid w:val="0005077E"/>
    <w:rsid w:val="00075407"/>
    <w:rsid w:val="0008638B"/>
    <w:rsid w:val="000C6937"/>
    <w:rsid w:val="00100E1C"/>
    <w:rsid w:val="0010464D"/>
    <w:rsid w:val="00114B9D"/>
    <w:rsid w:val="00126C36"/>
    <w:rsid w:val="00136FAE"/>
    <w:rsid w:val="00143EDC"/>
    <w:rsid w:val="001D1EEF"/>
    <w:rsid w:val="001E5CF3"/>
    <w:rsid w:val="002013BD"/>
    <w:rsid w:val="0020432F"/>
    <w:rsid w:val="00204B3C"/>
    <w:rsid w:val="00206196"/>
    <w:rsid w:val="00223D84"/>
    <w:rsid w:val="002374BF"/>
    <w:rsid w:val="00244111"/>
    <w:rsid w:val="0026608F"/>
    <w:rsid w:val="002660B8"/>
    <w:rsid w:val="002B2EF6"/>
    <w:rsid w:val="002C18DB"/>
    <w:rsid w:val="002C1C36"/>
    <w:rsid w:val="002D6A9B"/>
    <w:rsid w:val="00301D8B"/>
    <w:rsid w:val="00350028"/>
    <w:rsid w:val="00351AF9"/>
    <w:rsid w:val="00353D37"/>
    <w:rsid w:val="003903C7"/>
    <w:rsid w:val="003A4E70"/>
    <w:rsid w:val="003C45D6"/>
    <w:rsid w:val="003D0E71"/>
    <w:rsid w:val="003D45C8"/>
    <w:rsid w:val="003F35AA"/>
    <w:rsid w:val="00414F50"/>
    <w:rsid w:val="00423295"/>
    <w:rsid w:val="00433CE6"/>
    <w:rsid w:val="00444F28"/>
    <w:rsid w:val="00454FF7"/>
    <w:rsid w:val="004760DC"/>
    <w:rsid w:val="004B54FC"/>
    <w:rsid w:val="004C012D"/>
    <w:rsid w:val="004C13C1"/>
    <w:rsid w:val="00514B49"/>
    <w:rsid w:val="00542DAC"/>
    <w:rsid w:val="00543246"/>
    <w:rsid w:val="00544D61"/>
    <w:rsid w:val="0054764F"/>
    <w:rsid w:val="00565A22"/>
    <w:rsid w:val="005A62E7"/>
    <w:rsid w:val="005F4374"/>
    <w:rsid w:val="00613A9D"/>
    <w:rsid w:val="006173F9"/>
    <w:rsid w:val="00625440"/>
    <w:rsid w:val="00625F01"/>
    <w:rsid w:val="00630700"/>
    <w:rsid w:val="00675777"/>
    <w:rsid w:val="00686556"/>
    <w:rsid w:val="006E1CA1"/>
    <w:rsid w:val="0073374A"/>
    <w:rsid w:val="007511D7"/>
    <w:rsid w:val="00793668"/>
    <w:rsid w:val="007C194C"/>
    <w:rsid w:val="007C3CC0"/>
    <w:rsid w:val="007D6B74"/>
    <w:rsid w:val="007E0F69"/>
    <w:rsid w:val="007E55FD"/>
    <w:rsid w:val="00831770"/>
    <w:rsid w:val="00834D27"/>
    <w:rsid w:val="00842935"/>
    <w:rsid w:val="00852703"/>
    <w:rsid w:val="00863456"/>
    <w:rsid w:val="0087077E"/>
    <w:rsid w:val="00871595"/>
    <w:rsid w:val="00874F30"/>
    <w:rsid w:val="00882B79"/>
    <w:rsid w:val="00883315"/>
    <w:rsid w:val="00893DA1"/>
    <w:rsid w:val="008B2BD4"/>
    <w:rsid w:val="008D0631"/>
    <w:rsid w:val="008D49BC"/>
    <w:rsid w:val="00924885"/>
    <w:rsid w:val="00925805"/>
    <w:rsid w:val="009B7956"/>
    <w:rsid w:val="009C7D72"/>
    <w:rsid w:val="009D70F1"/>
    <w:rsid w:val="009E5F79"/>
    <w:rsid w:val="00A341FF"/>
    <w:rsid w:val="00A97276"/>
    <w:rsid w:val="00AA011A"/>
    <w:rsid w:val="00AD5E2B"/>
    <w:rsid w:val="00AE6C21"/>
    <w:rsid w:val="00AF3BA5"/>
    <w:rsid w:val="00B20E57"/>
    <w:rsid w:val="00B25E1C"/>
    <w:rsid w:val="00B41119"/>
    <w:rsid w:val="00B52728"/>
    <w:rsid w:val="00B55C09"/>
    <w:rsid w:val="00B6190B"/>
    <w:rsid w:val="00B62263"/>
    <w:rsid w:val="00B849D5"/>
    <w:rsid w:val="00BA3B0A"/>
    <w:rsid w:val="00BA4834"/>
    <w:rsid w:val="00BA63F9"/>
    <w:rsid w:val="00BB7CDD"/>
    <w:rsid w:val="00BE57C7"/>
    <w:rsid w:val="00BF3290"/>
    <w:rsid w:val="00C43D7A"/>
    <w:rsid w:val="00C60E57"/>
    <w:rsid w:val="00C73FCD"/>
    <w:rsid w:val="00CA493E"/>
    <w:rsid w:val="00CB7516"/>
    <w:rsid w:val="00CF3CC8"/>
    <w:rsid w:val="00D1317F"/>
    <w:rsid w:val="00D20F78"/>
    <w:rsid w:val="00D55C16"/>
    <w:rsid w:val="00DA12C9"/>
    <w:rsid w:val="00DA1507"/>
    <w:rsid w:val="00DA5B2C"/>
    <w:rsid w:val="00DC1B23"/>
    <w:rsid w:val="00DD2545"/>
    <w:rsid w:val="00E01AD9"/>
    <w:rsid w:val="00E16A88"/>
    <w:rsid w:val="00E34FAC"/>
    <w:rsid w:val="00E50004"/>
    <w:rsid w:val="00E96CC1"/>
    <w:rsid w:val="00EB7CC8"/>
    <w:rsid w:val="00ED6087"/>
    <w:rsid w:val="00EE763D"/>
    <w:rsid w:val="00F01AA1"/>
    <w:rsid w:val="00F3433A"/>
    <w:rsid w:val="00F50F3D"/>
    <w:rsid w:val="00F65045"/>
    <w:rsid w:val="00F95C38"/>
    <w:rsid w:val="00FA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paragraph" w:styleId="2">
    <w:name w:val="heading 2"/>
    <w:basedOn w:val="a"/>
    <w:next w:val="a"/>
    <w:link w:val="22"/>
    <w:uiPriority w:val="9"/>
    <w:unhideWhenUsed/>
    <w:qFormat/>
    <w:rsid w:val="00613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25E1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B41119"/>
    <w:rPr>
      <w:color w:val="0000FF"/>
      <w:u w:val="single"/>
    </w:rPr>
  </w:style>
  <w:style w:type="paragraph" w:customStyle="1" w:styleId="ae">
    <w:name w:val="По умолчанию"/>
    <w:rsid w:val="00D55C16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0" w:firstLine="0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9">
    <w:name w:val="Импортированный стиль 9"/>
    <w:rsid w:val="00D55C16"/>
    <w:pPr>
      <w:numPr>
        <w:numId w:val="10"/>
      </w:numPr>
    </w:pPr>
  </w:style>
  <w:style w:type="numbering" w:customStyle="1" w:styleId="10">
    <w:name w:val="Импортированный стиль 10"/>
    <w:rsid w:val="00D55C16"/>
    <w:pPr>
      <w:numPr>
        <w:numId w:val="11"/>
      </w:numPr>
    </w:pPr>
  </w:style>
  <w:style w:type="numbering" w:customStyle="1" w:styleId="11">
    <w:name w:val="Импортированный стиль 11"/>
    <w:rsid w:val="00D55C16"/>
    <w:pPr>
      <w:numPr>
        <w:numId w:val="12"/>
      </w:numPr>
    </w:pPr>
  </w:style>
  <w:style w:type="numbering" w:customStyle="1" w:styleId="12">
    <w:name w:val="Импортированный стиль 12"/>
    <w:rsid w:val="00D55C16"/>
    <w:pPr>
      <w:numPr>
        <w:numId w:val="13"/>
      </w:numPr>
    </w:pPr>
  </w:style>
  <w:style w:type="numbering" w:customStyle="1" w:styleId="13">
    <w:name w:val="Импортированный стиль 13"/>
    <w:rsid w:val="00D55C16"/>
    <w:pPr>
      <w:numPr>
        <w:numId w:val="14"/>
      </w:numPr>
    </w:pPr>
  </w:style>
  <w:style w:type="numbering" w:customStyle="1" w:styleId="14">
    <w:name w:val="Импортированный стиль 14"/>
    <w:rsid w:val="00D55C16"/>
    <w:pPr>
      <w:numPr>
        <w:numId w:val="15"/>
      </w:numPr>
    </w:pPr>
  </w:style>
  <w:style w:type="numbering" w:customStyle="1" w:styleId="15">
    <w:name w:val="Импортированный стиль 15"/>
    <w:rsid w:val="00D55C16"/>
    <w:pPr>
      <w:numPr>
        <w:numId w:val="16"/>
      </w:numPr>
    </w:pPr>
  </w:style>
  <w:style w:type="numbering" w:customStyle="1" w:styleId="16">
    <w:name w:val="Импортированный стиль 16"/>
    <w:rsid w:val="00D55C16"/>
    <w:pPr>
      <w:numPr>
        <w:numId w:val="17"/>
      </w:numPr>
    </w:pPr>
  </w:style>
  <w:style w:type="numbering" w:customStyle="1" w:styleId="17">
    <w:name w:val="Импортированный стиль 17"/>
    <w:rsid w:val="00D55C16"/>
    <w:pPr>
      <w:numPr>
        <w:numId w:val="18"/>
      </w:numPr>
    </w:pPr>
  </w:style>
  <w:style w:type="numbering" w:customStyle="1" w:styleId="18">
    <w:name w:val="Импортированный стиль 18"/>
    <w:rsid w:val="00D55C16"/>
    <w:pPr>
      <w:numPr>
        <w:numId w:val="19"/>
      </w:numPr>
    </w:pPr>
  </w:style>
  <w:style w:type="numbering" w:customStyle="1" w:styleId="19">
    <w:name w:val="Импортированный стиль 19"/>
    <w:rsid w:val="00D55C16"/>
    <w:pPr>
      <w:numPr>
        <w:numId w:val="20"/>
      </w:numPr>
    </w:pPr>
  </w:style>
  <w:style w:type="numbering" w:customStyle="1" w:styleId="20">
    <w:name w:val="Импортированный стиль 20"/>
    <w:rsid w:val="00D55C16"/>
    <w:pPr>
      <w:numPr>
        <w:numId w:val="21"/>
      </w:numPr>
    </w:pPr>
  </w:style>
  <w:style w:type="numbering" w:customStyle="1" w:styleId="21">
    <w:name w:val="Импортированный стиль 21"/>
    <w:rsid w:val="00D55C16"/>
    <w:pPr>
      <w:numPr>
        <w:numId w:val="22"/>
      </w:numPr>
    </w:pPr>
  </w:style>
  <w:style w:type="character" w:customStyle="1" w:styleId="22">
    <w:name w:val="Заголовок 2 Знак"/>
    <w:basedOn w:val="a0"/>
    <w:link w:val="2"/>
    <w:uiPriority w:val="9"/>
    <w:rsid w:val="00613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ctionsmm-info">
    <w:name w:val="sectionsmm-info"/>
    <w:basedOn w:val="a"/>
    <w:rsid w:val="00514B4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315"/>
  </w:style>
  <w:style w:type="paragraph" w:styleId="2">
    <w:name w:val="heading 2"/>
    <w:basedOn w:val="a"/>
    <w:next w:val="a"/>
    <w:link w:val="22"/>
    <w:uiPriority w:val="9"/>
    <w:unhideWhenUsed/>
    <w:qFormat/>
    <w:rsid w:val="00613A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B25E1C"/>
    <w:pPr>
      <w:spacing w:before="100" w:beforeAutospacing="1" w:after="100" w:afterAutospacing="1"/>
      <w:ind w:left="0"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77E"/>
  </w:style>
  <w:style w:type="paragraph" w:styleId="a5">
    <w:name w:val="footer"/>
    <w:basedOn w:val="a"/>
    <w:link w:val="a6"/>
    <w:uiPriority w:val="99"/>
    <w:semiHidden/>
    <w:unhideWhenUsed/>
    <w:rsid w:val="0087077E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77E"/>
  </w:style>
  <w:style w:type="paragraph" w:styleId="a7">
    <w:name w:val="Balloon Text"/>
    <w:basedOn w:val="a"/>
    <w:link w:val="a8"/>
    <w:uiPriority w:val="99"/>
    <w:semiHidden/>
    <w:unhideWhenUsed/>
    <w:rsid w:val="0087077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077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36FAE"/>
  </w:style>
  <w:style w:type="paragraph" w:styleId="a9">
    <w:name w:val="List Paragraph"/>
    <w:basedOn w:val="a"/>
    <w:uiPriority w:val="34"/>
    <w:qFormat/>
    <w:rsid w:val="00136FAE"/>
    <w:pPr>
      <w:ind w:left="720"/>
      <w:contextualSpacing/>
    </w:pPr>
  </w:style>
  <w:style w:type="table" w:styleId="aa">
    <w:name w:val="Table Grid"/>
    <w:basedOn w:val="a1"/>
    <w:uiPriority w:val="59"/>
    <w:rsid w:val="00DA12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iannot">
    <w:name w:val="semi_annot"/>
    <w:basedOn w:val="a"/>
    <w:rsid w:val="00BF3290"/>
    <w:pPr>
      <w:spacing w:after="0"/>
      <w:ind w:left="200" w:right="260" w:firstLine="400"/>
      <w:jc w:val="both"/>
    </w:pPr>
    <w:rPr>
      <w:rFonts w:ascii="Arial" w:eastAsia="Arial Unicode MS" w:hAnsi="Arial" w:cs="Arial"/>
      <w:i/>
      <w:iCs/>
      <w:color w:val="000000"/>
      <w:sz w:val="20"/>
      <w:szCs w:val="20"/>
      <w:lang w:eastAsia="ru-RU"/>
    </w:rPr>
  </w:style>
  <w:style w:type="paragraph" w:customStyle="1" w:styleId="Default">
    <w:name w:val="Default"/>
    <w:rsid w:val="00BF3290"/>
    <w:pPr>
      <w:autoSpaceDE w:val="0"/>
      <w:autoSpaceDN w:val="0"/>
      <w:adjustRightInd w:val="0"/>
      <w:spacing w:after="0"/>
      <w:ind w:left="0" w:firstLine="0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5F79"/>
    <w:rPr>
      <w:b/>
      <w:bCs/>
    </w:rPr>
  </w:style>
  <w:style w:type="paragraph" w:styleId="ac">
    <w:name w:val="Normal (Web)"/>
    <w:basedOn w:val="a"/>
    <w:uiPriority w:val="99"/>
    <w:unhideWhenUsed/>
    <w:rsid w:val="009E5F7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5E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unhideWhenUsed/>
    <w:rsid w:val="00B41119"/>
    <w:rPr>
      <w:color w:val="0000FF"/>
      <w:u w:val="single"/>
    </w:rPr>
  </w:style>
  <w:style w:type="paragraph" w:customStyle="1" w:styleId="ae">
    <w:name w:val="По умолчанию"/>
    <w:rsid w:val="00D55C16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0" w:firstLine="0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numbering" w:customStyle="1" w:styleId="9">
    <w:name w:val="Импортированный стиль 9"/>
    <w:rsid w:val="00D55C16"/>
    <w:pPr>
      <w:numPr>
        <w:numId w:val="10"/>
      </w:numPr>
    </w:pPr>
  </w:style>
  <w:style w:type="numbering" w:customStyle="1" w:styleId="10">
    <w:name w:val="Импортированный стиль 10"/>
    <w:rsid w:val="00D55C16"/>
    <w:pPr>
      <w:numPr>
        <w:numId w:val="11"/>
      </w:numPr>
    </w:pPr>
  </w:style>
  <w:style w:type="numbering" w:customStyle="1" w:styleId="11">
    <w:name w:val="Импортированный стиль 11"/>
    <w:rsid w:val="00D55C16"/>
    <w:pPr>
      <w:numPr>
        <w:numId w:val="12"/>
      </w:numPr>
    </w:pPr>
  </w:style>
  <w:style w:type="numbering" w:customStyle="1" w:styleId="12">
    <w:name w:val="Импортированный стиль 12"/>
    <w:rsid w:val="00D55C16"/>
    <w:pPr>
      <w:numPr>
        <w:numId w:val="13"/>
      </w:numPr>
    </w:pPr>
  </w:style>
  <w:style w:type="numbering" w:customStyle="1" w:styleId="13">
    <w:name w:val="Импортированный стиль 13"/>
    <w:rsid w:val="00D55C16"/>
    <w:pPr>
      <w:numPr>
        <w:numId w:val="14"/>
      </w:numPr>
    </w:pPr>
  </w:style>
  <w:style w:type="numbering" w:customStyle="1" w:styleId="14">
    <w:name w:val="Импортированный стиль 14"/>
    <w:rsid w:val="00D55C16"/>
    <w:pPr>
      <w:numPr>
        <w:numId w:val="15"/>
      </w:numPr>
    </w:pPr>
  </w:style>
  <w:style w:type="numbering" w:customStyle="1" w:styleId="15">
    <w:name w:val="Импортированный стиль 15"/>
    <w:rsid w:val="00D55C16"/>
    <w:pPr>
      <w:numPr>
        <w:numId w:val="16"/>
      </w:numPr>
    </w:pPr>
  </w:style>
  <w:style w:type="numbering" w:customStyle="1" w:styleId="16">
    <w:name w:val="Импортированный стиль 16"/>
    <w:rsid w:val="00D55C16"/>
    <w:pPr>
      <w:numPr>
        <w:numId w:val="17"/>
      </w:numPr>
    </w:pPr>
  </w:style>
  <w:style w:type="numbering" w:customStyle="1" w:styleId="17">
    <w:name w:val="Импортированный стиль 17"/>
    <w:rsid w:val="00D55C16"/>
    <w:pPr>
      <w:numPr>
        <w:numId w:val="18"/>
      </w:numPr>
    </w:pPr>
  </w:style>
  <w:style w:type="numbering" w:customStyle="1" w:styleId="18">
    <w:name w:val="Импортированный стиль 18"/>
    <w:rsid w:val="00D55C16"/>
    <w:pPr>
      <w:numPr>
        <w:numId w:val="19"/>
      </w:numPr>
    </w:pPr>
  </w:style>
  <w:style w:type="numbering" w:customStyle="1" w:styleId="19">
    <w:name w:val="Импортированный стиль 19"/>
    <w:rsid w:val="00D55C16"/>
    <w:pPr>
      <w:numPr>
        <w:numId w:val="20"/>
      </w:numPr>
    </w:pPr>
  </w:style>
  <w:style w:type="numbering" w:customStyle="1" w:styleId="20">
    <w:name w:val="Импортированный стиль 20"/>
    <w:rsid w:val="00D55C16"/>
    <w:pPr>
      <w:numPr>
        <w:numId w:val="21"/>
      </w:numPr>
    </w:pPr>
  </w:style>
  <w:style w:type="numbering" w:customStyle="1" w:styleId="21">
    <w:name w:val="Импортированный стиль 21"/>
    <w:rsid w:val="00D55C16"/>
    <w:pPr>
      <w:numPr>
        <w:numId w:val="22"/>
      </w:numPr>
    </w:pPr>
  </w:style>
  <w:style w:type="character" w:customStyle="1" w:styleId="22">
    <w:name w:val="Заголовок 2 Знак"/>
    <w:basedOn w:val="a0"/>
    <w:link w:val="2"/>
    <w:uiPriority w:val="9"/>
    <w:rsid w:val="00613A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ectionsmm-info">
    <w:name w:val="sectionsmm-info"/>
    <w:basedOn w:val="a"/>
    <w:rsid w:val="00514B4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2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uchim.pro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EF063-F080-4716-B77D-3FF86585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Шляин</dc:creator>
  <cp:lastModifiedBy>Зеленцова Алсу Тагировна</cp:lastModifiedBy>
  <cp:revision>2</cp:revision>
  <cp:lastPrinted>2018-04-09T06:39:00Z</cp:lastPrinted>
  <dcterms:created xsi:type="dcterms:W3CDTF">2018-04-09T10:05:00Z</dcterms:created>
  <dcterms:modified xsi:type="dcterms:W3CDTF">2018-04-09T10:05:00Z</dcterms:modified>
</cp:coreProperties>
</file>