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6D" w:rsidRDefault="008B3B09" w:rsidP="003F126D">
      <w:pPr>
        <w:pStyle w:val="a7"/>
        <w:shd w:val="clear" w:color="auto" w:fill="FFFFFF"/>
        <w:ind w:left="-142" w:right="-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</w:t>
      </w:r>
      <w:r w:rsidR="003F126D">
        <w:rPr>
          <w:b/>
          <w:sz w:val="28"/>
          <w:szCs w:val="28"/>
        </w:rPr>
        <w:t>РОГРАММА СЕМИНАРА</w:t>
      </w:r>
    </w:p>
    <w:p w:rsidR="003F126D" w:rsidRDefault="003F126D" w:rsidP="003F126D">
      <w:pPr>
        <w:pStyle w:val="a7"/>
        <w:shd w:val="clear" w:color="auto" w:fill="FFFFFF"/>
        <w:spacing w:before="0" w:beforeAutospacing="0" w:after="0" w:afterAutospacing="0"/>
        <w:ind w:right="139"/>
        <w:jc w:val="center"/>
        <w:rPr>
          <w:b/>
          <w:color w:val="000000"/>
          <w:sz w:val="32"/>
          <w:szCs w:val="28"/>
        </w:rPr>
      </w:pPr>
      <w:r w:rsidRPr="002B7258">
        <w:rPr>
          <w:b/>
          <w:color w:val="000000"/>
          <w:sz w:val="32"/>
          <w:szCs w:val="28"/>
        </w:rPr>
        <w:t>«</w:t>
      </w:r>
      <w:r w:rsidR="00990A3F">
        <w:rPr>
          <w:b/>
          <w:bCs/>
          <w:color w:val="000000"/>
          <w:sz w:val="32"/>
          <w:szCs w:val="28"/>
        </w:rPr>
        <w:t>Изменения</w:t>
      </w:r>
      <w:r w:rsidR="00F645D0" w:rsidRPr="00F645D0">
        <w:rPr>
          <w:b/>
          <w:bCs/>
          <w:color w:val="000000"/>
          <w:sz w:val="32"/>
          <w:szCs w:val="28"/>
        </w:rPr>
        <w:t xml:space="preserve"> </w:t>
      </w:r>
      <w:r w:rsidR="00277281">
        <w:rPr>
          <w:b/>
          <w:color w:val="000000"/>
          <w:sz w:val="32"/>
          <w:szCs w:val="28"/>
        </w:rPr>
        <w:t>44-ФЗ</w:t>
      </w:r>
      <w:r w:rsidR="00990A3F">
        <w:rPr>
          <w:b/>
          <w:color w:val="000000"/>
          <w:sz w:val="32"/>
          <w:szCs w:val="28"/>
        </w:rPr>
        <w:t xml:space="preserve"> </w:t>
      </w:r>
      <w:r w:rsidR="00B54C2B">
        <w:rPr>
          <w:b/>
          <w:color w:val="000000"/>
          <w:sz w:val="32"/>
          <w:szCs w:val="28"/>
        </w:rPr>
        <w:t>в 2018 -</w:t>
      </w:r>
      <w:r w:rsidR="008B3B09">
        <w:rPr>
          <w:b/>
          <w:color w:val="000000"/>
          <w:sz w:val="32"/>
          <w:szCs w:val="28"/>
        </w:rPr>
        <w:t xml:space="preserve"> </w:t>
      </w:r>
      <w:r w:rsidR="00990A3F">
        <w:rPr>
          <w:b/>
          <w:color w:val="000000"/>
          <w:sz w:val="32"/>
          <w:szCs w:val="28"/>
        </w:rPr>
        <w:t xml:space="preserve">2019 </w:t>
      </w:r>
      <w:proofErr w:type="spellStart"/>
      <w:r w:rsidR="00990A3F">
        <w:rPr>
          <w:b/>
          <w:color w:val="000000"/>
          <w:sz w:val="32"/>
          <w:szCs w:val="28"/>
        </w:rPr>
        <w:t>г</w:t>
      </w:r>
      <w:r w:rsidR="00B54C2B">
        <w:rPr>
          <w:b/>
          <w:color w:val="000000"/>
          <w:sz w:val="32"/>
          <w:szCs w:val="28"/>
        </w:rPr>
        <w:t>.г</w:t>
      </w:r>
      <w:proofErr w:type="spellEnd"/>
      <w:r w:rsidR="00B54C2B">
        <w:rPr>
          <w:b/>
          <w:color w:val="000000"/>
          <w:sz w:val="32"/>
          <w:szCs w:val="28"/>
        </w:rPr>
        <w:t>. дл</w:t>
      </w:r>
      <w:r w:rsidR="00990A3F">
        <w:rPr>
          <w:b/>
          <w:color w:val="000000"/>
          <w:sz w:val="32"/>
          <w:szCs w:val="28"/>
        </w:rPr>
        <w:t>я участников закупочных процедур</w:t>
      </w:r>
      <w:r w:rsidR="000D0BDE" w:rsidRPr="000D0BDE">
        <w:rPr>
          <w:b/>
          <w:color w:val="000000"/>
          <w:sz w:val="32"/>
          <w:szCs w:val="28"/>
        </w:rPr>
        <w:t>»</w:t>
      </w:r>
    </w:p>
    <w:p w:rsidR="003F126D" w:rsidRDefault="003F126D" w:rsidP="00870E51">
      <w:pPr>
        <w:tabs>
          <w:tab w:val="left" w:pos="9355"/>
        </w:tabs>
        <w:autoSpaceDE w:val="0"/>
        <w:autoSpaceDN w:val="0"/>
        <w:spacing w:after="0" w:line="240" w:lineRule="auto"/>
        <w:ind w:right="-2"/>
        <w:jc w:val="both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954"/>
        <w:gridCol w:w="2546"/>
      </w:tblGrid>
      <w:tr w:rsidR="00D958F3" w:rsidTr="00B5690F">
        <w:trPr>
          <w:trHeight w:val="750"/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:rsidR="00277281" w:rsidRPr="001A15B7" w:rsidRDefault="00277281" w:rsidP="00277281">
            <w:pPr>
              <w:ind w:left="-108" w:right="28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1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мероприятия: 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D1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2925C2" w:rsidRPr="0029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5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1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1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23B2">
              <w:rPr>
                <w:rFonts w:ascii="Times New Roman" w:hAnsi="Times New Roman" w:cs="Times New Roman"/>
                <w:sz w:val="24"/>
                <w:szCs w:val="24"/>
              </w:rPr>
              <w:t>, с 1</w:t>
            </w:r>
            <w:r w:rsidR="0083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23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2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831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23B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D0BDE" w:rsidRDefault="00277281" w:rsidP="00B5690F">
            <w:pPr>
              <w:spacing w:line="278" w:lineRule="auto"/>
              <w:ind w:left="-108" w:right="284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5B7">
              <w:rPr>
                <w:rFonts w:ascii="Times New Roman" w:hAnsi="Times New Roman" w:cs="Times New Roman"/>
                <w:sz w:val="24"/>
                <w:szCs w:val="24"/>
              </w:rPr>
              <w:t>г. Новосибирск, ул.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 xml:space="preserve"> Фрунзе</w:t>
            </w:r>
            <w:r w:rsidR="00F3577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>88,  к. 408</w:t>
            </w:r>
          </w:p>
        </w:tc>
      </w:tr>
      <w:tr w:rsidR="003F126D" w:rsidTr="00B5690F">
        <w:trPr>
          <w:jc w:val="center"/>
        </w:trPr>
        <w:tc>
          <w:tcPr>
            <w:tcW w:w="1696" w:type="dxa"/>
            <w:vAlign w:val="center"/>
          </w:tcPr>
          <w:p w:rsidR="003F126D" w:rsidRPr="00D958F3" w:rsidRDefault="003F126D" w:rsidP="003F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F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954" w:type="dxa"/>
            <w:vAlign w:val="center"/>
          </w:tcPr>
          <w:p w:rsidR="003F126D" w:rsidRPr="000D0BDE" w:rsidRDefault="003F126D" w:rsidP="003F126D">
            <w:pPr>
              <w:ind w:left="-108" w:right="28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2546" w:type="dxa"/>
          </w:tcPr>
          <w:p w:rsidR="003F126D" w:rsidRPr="00D958F3" w:rsidRDefault="00277281" w:rsidP="003F126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</w:t>
            </w:r>
          </w:p>
        </w:tc>
      </w:tr>
      <w:tr w:rsidR="00277281" w:rsidRPr="005417E4" w:rsidTr="00B5690F">
        <w:trPr>
          <w:trHeight w:val="445"/>
          <w:jc w:val="center"/>
        </w:trPr>
        <w:tc>
          <w:tcPr>
            <w:tcW w:w="1696" w:type="dxa"/>
            <w:vAlign w:val="center"/>
          </w:tcPr>
          <w:p w:rsidR="00277281" w:rsidRPr="00831D11" w:rsidRDefault="00831D11" w:rsidP="0083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7281" w:rsidRPr="00831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2D7C" w:rsidRPr="00831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281" w:rsidRPr="00831D1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281" w:rsidRPr="00831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2D7C" w:rsidRPr="00831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7281" w:rsidRPr="00831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277281" w:rsidRPr="00831D11" w:rsidRDefault="00277281" w:rsidP="000D0BD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546" w:type="dxa"/>
            <w:vAlign w:val="center"/>
          </w:tcPr>
          <w:p w:rsidR="00277281" w:rsidRPr="00831D11" w:rsidRDefault="00277281" w:rsidP="003F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0F" w:rsidRPr="005417E4" w:rsidTr="00B5690F">
        <w:trPr>
          <w:trHeight w:val="2825"/>
          <w:jc w:val="center"/>
        </w:trPr>
        <w:tc>
          <w:tcPr>
            <w:tcW w:w="1696" w:type="dxa"/>
            <w:vAlign w:val="center"/>
          </w:tcPr>
          <w:p w:rsidR="00B5690F" w:rsidRPr="00831D11" w:rsidRDefault="00B5690F" w:rsidP="0083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D11" w:rsidRPr="0083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:00 - 1</w:t>
            </w:r>
            <w:r w:rsidR="00831D11" w:rsidRPr="0083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1D11" w:rsidRPr="0083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3A1926" w:rsidRPr="003A1926" w:rsidRDefault="003A1926" w:rsidP="003A19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9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Основные изменения законодательства о контрактной системе, вступившие в с силу с 1 января 2018 года:</w:t>
            </w:r>
            <w:r w:rsidRPr="003A1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изменение требований к содержанию описания объекта закупки; особенности проведения закупок лекарственных препаратов для медицинского применения; особенности заключения контракта при отказе заказчика от заключения контракта с победителем торгов, по основаниям, предусмотренным частями 9 и 10 статьи 31 Закона № 44-ФЗ; новое в информационном обеспечении контрактной системы, изменения ст.93,99,104 Закона № 44-ФЗ.</w:t>
            </w:r>
          </w:p>
          <w:p w:rsidR="003A1926" w:rsidRPr="003A1926" w:rsidRDefault="003A1926" w:rsidP="003A192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A1926" w:rsidRPr="003A1926" w:rsidRDefault="003A1926" w:rsidP="003A19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9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Основные изменения законодательства о контрактной системе, которые вступят в силу с 1 июля 2018 года:</w:t>
            </w:r>
            <w:r w:rsidRPr="003A1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изменения в единой информационной системе, введение новых электронных процедур, их особенности и порядок заключения контракта по итогам проведения таких процедур, регистрация участников закупок в единой информационной системе, унификация документации, плата за участие в электронной процедуре, дополнение единых требований к участникам закупок, изменение размера обеспечения заявки при проведении электронного аукциона, новое в документации об электронном аукционе, открытом конкурсе, запросе котировок а также в  порядке рассмотрения заявок участников.</w:t>
            </w:r>
          </w:p>
          <w:p w:rsidR="008055AC" w:rsidRPr="003A1926" w:rsidRDefault="008055AC" w:rsidP="003A1926">
            <w:pPr>
              <w:pStyle w:val="a5"/>
              <w:ind w:left="1440"/>
              <w:rPr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71F45" w:rsidRDefault="00971F45" w:rsidP="00831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Димитрова Виктория Александровна</w:t>
            </w:r>
          </w:p>
          <w:p w:rsidR="00831D11" w:rsidRPr="00831D11" w:rsidRDefault="00971F45" w:rsidP="00831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юридического отдела</w:t>
            </w:r>
            <w:r w:rsidR="00831D11" w:rsidRPr="00831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90F" w:rsidRPr="00831D11" w:rsidRDefault="00831D11" w:rsidP="0083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ГКУ НСО «УКСис»</w:t>
            </w:r>
          </w:p>
        </w:tc>
      </w:tr>
      <w:tr w:rsidR="00B5690F" w:rsidRPr="005417E4" w:rsidTr="00990A3F">
        <w:trPr>
          <w:trHeight w:val="2484"/>
          <w:jc w:val="center"/>
        </w:trPr>
        <w:tc>
          <w:tcPr>
            <w:tcW w:w="1696" w:type="dxa"/>
            <w:vAlign w:val="center"/>
          </w:tcPr>
          <w:p w:rsidR="00B5690F" w:rsidRPr="00831D11" w:rsidRDefault="00B5690F" w:rsidP="0099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D11" w:rsidRPr="00831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1D11" w:rsidRPr="00831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805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5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748" w:rsidRPr="00831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8055AC" w:rsidRDefault="00831D11" w:rsidP="00805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Изменения 44-ФЗ для участников закупок</w:t>
            </w:r>
            <w:r w:rsidR="00805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1D11" w:rsidRPr="008055AC" w:rsidRDefault="00831D11" w:rsidP="008055AC">
            <w:pPr>
              <w:pStyle w:val="a5"/>
              <w:numPr>
                <w:ilvl w:val="0"/>
                <w:numId w:val="20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AC">
              <w:rPr>
                <w:rFonts w:ascii="Times New Roman" w:hAnsi="Times New Roman" w:cs="Times New Roman"/>
                <w:sz w:val="24"/>
                <w:szCs w:val="24"/>
              </w:rPr>
              <w:t xml:space="preserve">Единая аккредитация </w:t>
            </w:r>
          </w:p>
          <w:p w:rsidR="008055AC" w:rsidRDefault="008055AC" w:rsidP="008055AC">
            <w:pPr>
              <w:pStyle w:val="a5"/>
              <w:numPr>
                <w:ilvl w:val="0"/>
                <w:numId w:val="19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о</w:t>
            </w:r>
            <w:r w:rsidR="00831D11" w:rsidRPr="00831D11">
              <w:rPr>
                <w:rFonts w:ascii="Times New Roman" w:hAnsi="Times New Roman" w:cs="Times New Roman"/>
                <w:sz w:val="24"/>
                <w:szCs w:val="24"/>
              </w:rPr>
              <w:t>беспечение заявок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11" w:rsidRDefault="008055AC" w:rsidP="0039526A">
            <w:pPr>
              <w:pStyle w:val="a5"/>
              <w:numPr>
                <w:ilvl w:val="0"/>
                <w:numId w:val="19"/>
              </w:numPr>
              <w:spacing w:line="256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AC">
              <w:rPr>
                <w:rFonts w:ascii="Times New Roman" w:hAnsi="Times New Roman" w:cs="Times New Roman"/>
                <w:sz w:val="24"/>
                <w:szCs w:val="24"/>
              </w:rPr>
              <w:t>Количество протоколов разногласий</w:t>
            </w:r>
          </w:p>
          <w:p w:rsidR="00B5690F" w:rsidRPr="008055AC" w:rsidRDefault="008055AC" w:rsidP="008055AC">
            <w:pPr>
              <w:pStyle w:val="a5"/>
              <w:numPr>
                <w:ilvl w:val="0"/>
                <w:numId w:val="19"/>
              </w:numPr>
              <w:spacing w:line="256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редоставление сведений в РНП, при уклонении победителя</w:t>
            </w:r>
          </w:p>
        </w:tc>
        <w:tc>
          <w:tcPr>
            <w:tcW w:w="2546" w:type="dxa"/>
            <w:vAlign w:val="center"/>
          </w:tcPr>
          <w:p w:rsidR="00831D11" w:rsidRPr="00831D11" w:rsidRDefault="00831D11" w:rsidP="00831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11"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8055AC" w:rsidRDefault="00831D11" w:rsidP="0080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11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r w:rsidR="008055AC" w:rsidRPr="00831D11">
              <w:rPr>
                <w:rFonts w:ascii="Times New Roman" w:hAnsi="Times New Roman"/>
                <w:sz w:val="24"/>
                <w:szCs w:val="24"/>
              </w:rPr>
              <w:t xml:space="preserve"> Рубцов</w:t>
            </w:r>
            <w:r w:rsidR="00805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55AC" w:rsidRPr="00831D11" w:rsidRDefault="008055AC" w:rsidP="0080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11">
              <w:rPr>
                <w:rFonts w:ascii="Times New Roman" w:hAnsi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31D11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31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55AC" w:rsidRPr="00831D11" w:rsidRDefault="008055AC" w:rsidP="0080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11">
              <w:rPr>
                <w:rFonts w:ascii="Times New Roman" w:hAnsi="Times New Roman"/>
                <w:sz w:val="24"/>
                <w:szCs w:val="24"/>
              </w:rPr>
              <w:t xml:space="preserve">ООО «РТС-тендер» </w:t>
            </w:r>
          </w:p>
          <w:p w:rsidR="00B5690F" w:rsidRPr="00831D11" w:rsidRDefault="008055AC" w:rsidP="0080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Новосибирской области</w:t>
            </w:r>
          </w:p>
        </w:tc>
      </w:tr>
      <w:tr w:rsidR="008055AC" w:rsidRPr="005417E4" w:rsidTr="00990A3F">
        <w:trPr>
          <w:trHeight w:val="2547"/>
          <w:jc w:val="center"/>
        </w:trPr>
        <w:tc>
          <w:tcPr>
            <w:tcW w:w="1696" w:type="dxa"/>
            <w:vAlign w:val="center"/>
          </w:tcPr>
          <w:p w:rsidR="008055AC" w:rsidRPr="00831D11" w:rsidRDefault="008055AC" w:rsidP="0099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8055AC" w:rsidRPr="00831D11" w:rsidRDefault="008055AC" w:rsidP="00805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основных разделов официального сайта РТС-тендер и практическая часть работы (учебная  площадка): </w:t>
            </w:r>
          </w:p>
          <w:p w:rsidR="008055AC" w:rsidRPr="00831D11" w:rsidRDefault="008055AC" w:rsidP="008055AC">
            <w:pPr>
              <w:pStyle w:val="a5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Дополнительные сервисы площадки (финансовые сервисы, ЭП и центр поддержки пользователей)</w:t>
            </w:r>
          </w:p>
          <w:p w:rsidR="008055AC" w:rsidRPr="00831D11" w:rsidRDefault="008055AC" w:rsidP="008055AC">
            <w:pPr>
              <w:pStyle w:val="a5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Настройка компьютера для работы на площадке</w:t>
            </w:r>
          </w:p>
          <w:p w:rsidR="008055AC" w:rsidRPr="00831D11" w:rsidRDefault="008055AC" w:rsidP="008055AC">
            <w:pPr>
              <w:pStyle w:val="a5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 xml:space="preserve">Аукционный зал и подача ценовых предложений </w:t>
            </w:r>
          </w:p>
          <w:p w:rsidR="008055AC" w:rsidRPr="00831D11" w:rsidRDefault="008055AC" w:rsidP="00805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Подписание договора в электронном виде</w:t>
            </w:r>
          </w:p>
        </w:tc>
        <w:tc>
          <w:tcPr>
            <w:tcW w:w="2546" w:type="dxa"/>
            <w:vAlign w:val="center"/>
          </w:tcPr>
          <w:p w:rsidR="008055AC" w:rsidRPr="00831D11" w:rsidRDefault="008055AC" w:rsidP="0080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11">
              <w:rPr>
                <w:rFonts w:ascii="Times New Roman" w:hAnsi="Times New Roman"/>
                <w:sz w:val="24"/>
                <w:szCs w:val="24"/>
              </w:rPr>
              <w:t>Иван Вадимович</w:t>
            </w:r>
          </w:p>
          <w:p w:rsidR="008055AC" w:rsidRDefault="008055AC" w:rsidP="0080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11">
              <w:rPr>
                <w:rFonts w:ascii="Times New Roman" w:hAnsi="Times New Roman"/>
                <w:sz w:val="24"/>
                <w:szCs w:val="24"/>
              </w:rPr>
              <w:t>Липатов</w:t>
            </w:r>
          </w:p>
          <w:p w:rsidR="008055AC" w:rsidRPr="00831D11" w:rsidRDefault="008055AC" w:rsidP="0080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11">
              <w:rPr>
                <w:rFonts w:ascii="Times New Roman" w:hAnsi="Times New Roman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31D11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31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55AC" w:rsidRPr="00831D11" w:rsidRDefault="008055AC" w:rsidP="0080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11">
              <w:rPr>
                <w:rFonts w:ascii="Times New Roman" w:hAnsi="Times New Roman"/>
                <w:sz w:val="24"/>
                <w:szCs w:val="24"/>
              </w:rPr>
              <w:t xml:space="preserve">ООО «РТС-тендер» </w:t>
            </w:r>
          </w:p>
          <w:p w:rsidR="008055AC" w:rsidRPr="00831D11" w:rsidRDefault="008055AC" w:rsidP="0080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11">
              <w:rPr>
                <w:rFonts w:ascii="Times New Roman" w:hAnsi="Times New Roman"/>
                <w:sz w:val="24"/>
                <w:szCs w:val="24"/>
              </w:rPr>
              <w:t>по Новосибирской области</w:t>
            </w:r>
          </w:p>
        </w:tc>
      </w:tr>
      <w:tr w:rsidR="00B5690F" w:rsidRPr="005417E4" w:rsidTr="00B5690F">
        <w:trPr>
          <w:trHeight w:val="485"/>
          <w:jc w:val="center"/>
        </w:trPr>
        <w:tc>
          <w:tcPr>
            <w:tcW w:w="1696" w:type="dxa"/>
            <w:vAlign w:val="center"/>
          </w:tcPr>
          <w:p w:rsidR="00B5690F" w:rsidRPr="00831D11" w:rsidRDefault="00831D11" w:rsidP="0083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690F" w:rsidRPr="00831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4748" w:rsidRPr="00831D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5690F" w:rsidRPr="00831D1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690F" w:rsidRPr="00831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4748" w:rsidRPr="00831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B5690F" w:rsidRPr="00831D11" w:rsidRDefault="00B5690F" w:rsidP="00E7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11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 семинара</w:t>
            </w:r>
          </w:p>
        </w:tc>
        <w:tc>
          <w:tcPr>
            <w:tcW w:w="2546" w:type="dxa"/>
            <w:vAlign w:val="center"/>
          </w:tcPr>
          <w:p w:rsidR="00B5690F" w:rsidRPr="00831D11" w:rsidRDefault="00B5690F" w:rsidP="00E7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26D" w:rsidRDefault="003F126D"/>
    <w:sectPr w:rsidR="003F126D" w:rsidSect="0096319A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F94"/>
    <w:multiLevelType w:val="hybridMultilevel"/>
    <w:tmpl w:val="4546E7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2160"/>
    <w:multiLevelType w:val="hybridMultilevel"/>
    <w:tmpl w:val="44A27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83D34"/>
    <w:multiLevelType w:val="hybridMultilevel"/>
    <w:tmpl w:val="5A96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A43"/>
    <w:multiLevelType w:val="hybridMultilevel"/>
    <w:tmpl w:val="F43A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5D6E"/>
    <w:multiLevelType w:val="hybridMultilevel"/>
    <w:tmpl w:val="4214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06F70"/>
    <w:multiLevelType w:val="hybridMultilevel"/>
    <w:tmpl w:val="F634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71A5B"/>
    <w:multiLevelType w:val="hybridMultilevel"/>
    <w:tmpl w:val="99A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1441C"/>
    <w:multiLevelType w:val="hybridMultilevel"/>
    <w:tmpl w:val="59B4C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1E5F6B"/>
    <w:multiLevelType w:val="hybridMultilevel"/>
    <w:tmpl w:val="B1BAB88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5277881"/>
    <w:multiLevelType w:val="hybridMultilevel"/>
    <w:tmpl w:val="750E3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B96E5A"/>
    <w:multiLevelType w:val="hybridMultilevel"/>
    <w:tmpl w:val="7D8C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90ED7"/>
    <w:multiLevelType w:val="hybridMultilevel"/>
    <w:tmpl w:val="8700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018508A">
      <w:start w:val="7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F1E3A"/>
    <w:multiLevelType w:val="hybridMultilevel"/>
    <w:tmpl w:val="A916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853C6"/>
    <w:multiLevelType w:val="hybridMultilevel"/>
    <w:tmpl w:val="BD7E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26"/>
    <w:multiLevelType w:val="hybridMultilevel"/>
    <w:tmpl w:val="667E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84F7B"/>
    <w:multiLevelType w:val="hybridMultilevel"/>
    <w:tmpl w:val="5B40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E290D"/>
    <w:multiLevelType w:val="hybridMultilevel"/>
    <w:tmpl w:val="0686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B49E2"/>
    <w:multiLevelType w:val="hybridMultilevel"/>
    <w:tmpl w:val="747C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27D65"/>
    <w:multiLevelType w:val="hybridMultilevel"/>
    <w:tmpl w:val="56E620B0"/>
    <w:lvl w:ilvl="0" w:tplc="2FF89BC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6CC10169"/>
    <w:multiLevelType w:val="hybridMultilevel"/>
    <w:tmpl w:val="2EC2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6784F"/>
    <w:multiLevelType w:val="hybridMultilevel"/>
    <w:tmpl w:val="0AB8764E"/>
    <w:lvl w:ilvl="0" w:tplc="7AD6ED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060EC7"/>
    <w:multiLevelType w:val="hybridMultilevel"/>
    <w:tmpl w:val="396E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04349"/>
    <w:multiLevelType w:val="hybridMultilevel"/>
    <w:tmpl w:val="0BC8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3"/>
  </w:num>
  <w:num w:numId="5">
    <w:abstractNumId w:val="22"/>
  </w:num>
  <w:num w:numId="6">
    <w:abstractNumId w:val="15"/>
  </w:num>
  <w:num w:numId="7">
    <w:abstractNumId w:val="14"/>
  </w:num>
  <w:num w:numId="8">
    <w:abstractNumId w:val="3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0"/>
  </w:num>
  <w:num w:numId="14">
    <w:abstractNumId w:val="2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0"/>
  </w:num>
  <w:num w:numId="18">
    <w:abstractNumId w:val="7"/>
  </w:num>
  <w:num w:numId="19">
    <w:abstractNumId w:val="19"/>
  </w:num>
  <w:num w:numId="20">
    <w:abstractNumId w:val="5"/>
  </w:num>
  <w:num w:numId="21">
    <w:abstractNumId w:val="10"/>
  </w:num>
  <w:num w:numId="22">
    <w:abstractNumId w:val="9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51"/>
    <w:rsid w:val="00072673"/>
    <w:rsid w:val="00095037"/>
    <w:rsid w:val="000A4108"/>
    <w:rsid w:val="000D0BDE"/>
    <w:rsid w:val="000E3280"/>
    <w:rsid w:val="00120EDB"/>
    <w:rsid w:val="001A15B7"/>
    <w:rsid w:val="002034FC"/>
    <w:rsid w:val="00227BD5"/>
    <w:rsid w:val="002324A5"/>
    <w:rsid w:val="002356ED"/>
    <w:rsid w:val="00243DC7"/>
    <w:rsid w:val="00277281"/>
    <w:rsid w:val="002925C2"/>
    <w:rsid w:val="002C5B0D"/>
    <w:rsid w:val="00302232"/>
    <w:rsid w:val="003053E7"/>
    <w:rsid w:val="0037036E"/>
    <w:rsid w:val="003A1926"/>
    <w:rsid w:val="003F126D"/>
    <w:rsid w:val="005417E4"/>
    <w:rsid w:val="00557D82"/>
    <w:rsid w:val="0059315B"/>
    <w:rsid w:val="005B2109"/>
    <w:rsid w:val="005E5071"/>
    <w:rsid w:val="0062505B"/>
    <w:rsid w:val="00656D30"/>
    <w:rsid w:val="0067278E"/>
    <w:rsid w:val="006F025E"/>
    <w:rsid w:val="00727487"/>
    <w:rsid w:val="00743310"/>
    <w:rsid w:val="00771AE3"/>
    <w:rsid w:val="008055AC"/>
    <w:rsid w:val="00831D11"/>
    <w:rsid w:val="00870E51"/>
    <w:rsid w:val="008B3B09"/>
    <w:rsid w:val="008E23B2"/>
    <w:rsid w:val="00946B43"/>
    <w:rsid w:val="009577DA"/>
    <w:rsid w:val="0096319A"/>
    <w:rsid w:val="00971F45"/>
    <w:rsid w:val="00990A3F"/>
    <w:rsid w:val="009966E3"/>
    <w:rsid w:val="009A462D"/>
    <w:rsid w:val="00A64782"/>
    <w:rsid w:val="00B12D7C"/>
    <w:rsid w:val="00B54C2B"/>
    <w:rsid w:val="00B5690F"/>
    <w:rsid w:val="00BA352F"/>
    <w:rsid w:val="00BB5083"/>
    <w:rsid w:val="00BC312C"/>
    <w:rsid w:val="00BE213B"/>
    <w:rsid w:val="00C41644"/>
    <w:rsid w:val="00C815FD"/>
    <w:rsid w:val="00CF4747"/>
    <w:rsid w:val="00D13F37"/>
    <w:rsid w:val="00D32754"/>
    <w:rsid w:val="00D41006"/>
    <w:rsid w:val="00D958F3"/>
    <w:rsid w:val="00DC3E54"/>
    <w:rsid w:val="00E03CE2"/>
    <w:rsid w:val="00E5489E"/>
    <w:rsid w:val="00E76C4F"/>
    <w:rsid w:val="00ED2F37"/>
    <w:rsid w:val="00F35777"/>
    <w:rsid w:val="00F645D0"/>
    <w:rsid w:val="00F854A2"/>
    <w:rsid w:val="00FB4748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15FD"/>
    <w:pPr>
      <w:ind w:left="720"/>
      <w:contextualSpacing/>
    </w:pPr>
  </w:style>
  <w:style w:type="table" w:styleId="a6">
    <w:name w:val="Table Grid"/>
    <w:basedOn w:val="a1"/>
    <w:uiPriority w:val="39"/>
    <w:rsid w:val="00FE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03C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15FD"/>
    <w:pPr>
      <w:ind w:left="720"/>
      <w:contextualSpacing/>
    </w:pPr>
  </w:style>
  <w:style w:type="table" w:styleId="a6">
    <w:name w:val="Table Grid"/>
    <w:basedOn w:val="a1"/>
    <w:uiPriority w:val="39"/>
    <w:rsid w:val="00FE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03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067D-7094-49B9-BE8F-A410D398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"УКСиС"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Калюжная Юлия Игоревна</dc:creator>
  <cp:lastModifiedBy>Зеленцова Алсу Тагировна</cp:lastModifiedBy>
  <cp:revision>2</cp:revision>
  <cp:lastPrinted>2018-04-13T03:36:00Z</cp:lastPrinted>
  <dcterms:created xsi:type="dcterms:W3CDTF">2018-04-13T09:22:00Z</dcterms:created>
  <dcterms:modified xsi:type="dcterms:W3CDTF">2018-04-13T09:22:00Z</dcterms:modified>
</cp:coreProperties>
</file>